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90BF" w14:textId="2AEAB6B3" w:rsidR="00925C70" w:rsidRPr="00797FBB" w:rsidRDefault="00A967BB" w:rsidP="00797FBB">
      <w:pPr>
        <w:pStyle w:val="Heading4"/>
      </w:pPr>
      <w:bookmarkStart w:id="0" w:name="_Hlk147405802"/>
      <w:r w:rsidRPr="006337D0">
        <w:rPr>
          <w:noProof/>
        </w:rPr>
        <w:drawing>
          <wp:inline distT="0" distB="0" distL="0" distR="0" wp14:anchorId="096FB032" wp14:editId="4E9A4BB8">
            <wp:extent cx="5910943" cy="1377709"/>
            <wp:effectExtent l="0" t="0" r="0" b="0"/>
            <wp:docPr id="1547196676" name="Picture 21" descr="The New Zealand Government Identity. Black text on a white background that says 'Te Kāwanatanga o Aotearoa New Zealand Government' next to the New Zealand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96676" name="Picture 21" descr="The New Zealand Government Identity. Black text on a white background that says 'Te Kāwanatanga o Aotearoa New Zealand Government' next to the New Zealand Coat of 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0803" cy="1412638"/>
                    </a:xfrm>
                    <a:prstGeom prst="rect">
                      <a:avLst/>
                    </a:prstGeom>
                    <a:noFill/>
                    <a:ln>
                      <a:noFill/>
                    </a:ln>
                  </pic:spPr>
                </pic:pic>
              </a:graphicData>
            </a:graphic>
          </wp:inline>
        </w:drawing>
      </w:r>
    </w:p>
    <w:p w14:paraId="13AA2684" w14:textId="2AEE0C5E" w:rsidR="00964AB2" w:rsidRPr="00F80A09" w:rsidRDefault="00F80A09" w:rsidP="00AE6193">
      <w:pPr>
        <w:pStyle w:val="BookTitle1"/>
        <w:rPr>
          <w:sz w:val="84"/>
          <w:szCs w:val="84"/>
        </w:rPr>
      </w:pPr>
      <w:r w:rsidRPr="00F80A09">
        <w:rPr>
          <w:sz w:val="84"/>
          <w:szCs w:val="84"/>
        </w:rPr>
        <w:t xml:space="preserve">Summary of </w:t>
      </w:r>
      <w:proofErr w:type="spellStart"/>
      <w:r w:rsidRPr="00F80A09">
        <w:rPr>
          <w:sz w:val="84"/>
          <w:szCs w:val="84"/>
        </w:rPr>
        <w:t>Te</w:t>
      </w:r>
      <w:proofErr w:type="spellEnd"/>
      <w:r w:rsidRPr="00F80A09">
        <w:rPr>
          <w:sz w:val="84"/>
          <w:szCs w:val="84"/>
        </w:rPr>
        <w:t xml:space="preserve"> </w:t>
      </w:r>
      <w:proofErr w:type="spellStart"/>
      <w:r w:rsidRPr="00F80A09">
        <w:rPr>
          <w:sz w:val="84"/>
          <w:szCs w:val="84"/>
        </w:rPr>
        <w:t>Tauākī</w:t>
      </w:r>
      <w:proofErr w:type="spellEnd"/>
      <w:r w:rsidRPr="00F80A09">
        <w:rPr>
          <w:sz w:val="84"/>
          <w:szCs w:val="84"/>
        </w:rPr>
        <w:t xml:space="preserve"> </w:t>
      </w:r>
      <w:proofErr w:type="spellStart"/>
      <w:r w:rsidRPr="00F80A09">
        <w:rPr>
          <w:sz w:val="84"/>
          <w:szCs w:val="84"/>
        </w:rPr>
        <w:t>Whanonga</w:t>
      </w:r>
      <w:proofErr w:type="spellEnd"/>
      <w:r w:rsidRPr="00F80A09">
        <w:rPr>
          <w:sz w:val="84"/>
          <w:szCs w:val="84"/>
        </w:rPr>
        <w:t xml:space="preserve"> </w:t>
      </w:r>
      <w:proofErr w:type="spellStart"/>
      <w:r w:rsidRPr="00F80A09">
        <w:rPr>
          <w:sz w:val="84"/>
          <w:szCs w:val="84"/>
        </w:rPr>
        <w:t>mō</w:t>
      </w:r>
      <w:proofErr w:type="spellEnd"/>
      <w:r w:rsidRPr="00F80A09">
        <w:rPr>
          <w:sz w:val="84"/>
          <w:szCs w:val="84"/>
        </w:rPr>
        <w:t xml:space="preserve"> </w:t>
      </w:r>
      <w:proofErr w:type="spellStart"/>
      <w:r w:rsidRPr="00F80A09">
        <w:rPr>
          <w:sz w:val="84"/>
          <w:szCs w:val="84"/>
        </w:rPr>
        <w:t>te</w:t>
      </w:r>
      <w:proofErr w:type="spellEnd"/>
      <w:r w:rsidRPr="00F80A09">
        <w:rPr>
          <w:sz w:val="84"/>
          <w:szCs w:val="84"/>
        </w:rPr>
        <w:t xml:space="preserve"> </w:t>
      </w:r>
      <w:proofErr w:type="spellStart"/>
      <w:r w:rsidRPr="00F80A09">
        <w:rPr>
          <w:sz w:val="84"/>
          <w:szCs w:val="84"/>
        </w:rPr>
        <w:t>Rāngai</w:t>
      </w:r>
      <w:proofErr w:type="spellEnd"/>
      <w:r w:rsidRPr="00F80A09">
        <w:rPr>
          <w:sz w:val="84"/>
          <w:szCs w:val="84"/>
        </w:rPr>
        <w:t xml:space="preserve"> </w:t>
      </w:r>
      <w:proofErr w:type="spellStart"/>
      <w:r w:rsidRPr="00F80A09">
        <w:rPr>
          <w:sz w:val="84"/>
          <w:szCs w:val="84"/>
        </w:rPr>
        <w:t>Tūmatanui</w:t>
      </w:r>
      <w:proofErr w:type="spellEnd"/>
      <w:r>
        <w:rPr>
          <w:sz w:val="84"/>
          <w:szCs w:val="84"/>
        </w:rPr>
        <w:t xml:space="preserve"> |</w:t>
      </w:r>
      <w:r w:rsidRPr="00F80A09">
        <w:rPr>
          <w:sz w:val="84"/>
          <w:szCs w:val="84"/>
        </w:rPr>
        <w:t xml:space="preserve"> The Code of Conduct for the Public Sector</w:t>
      </w:r>
    </w:p>
    <w:p w14:paraId="001417DD" w14:textId="2F4ECF5B" w:rsidR="00456A94" w:rsidRPr="00EA2D0A" w:rsidRDefault="00964AB2" w:rsidP="00EA2D0A">
      <w:pPr>
        <w:spacing w:line="360" w:lineRule="auto"/>
      </w:pPr>
      <w:r>
        <w:t>Adapted in</w:t>
      </w:r>
      <w:r w:rsidRPr="00475E75">
        <w:t xml:space="preserve"> </w:t>
      </w:r>
      <w:r>
        <w:t>202</w:t>
      </w:r>
      <w:r w:rsidR="00797FBB">
        <w:t>6</w:t>
      </w:r>
      <w:r w:rsidRPr="00475E75">
        <w:t xml:space="preserve"> by Accessible Formats Service,</w:t>
      </w:r>
      <w:r w:rsidR="00A9197C">
        <w:br/>
      </w:r>
      <w:r>
        <w:rPr>
          <w:szCs w:val="36"/>
        </w:rPr>
        <w:t xml:space="preserve">Blind Low Vision NZ, </w:t>
      </w:r>
      <w:r w:rsidRPr="00475E75">
        <w:t>Aucklan</w:t>
      </w:r>
      <w:r w:rsidR="00AE6193">
        <w:t>d</w:t>
      </w:r>
    </w:p>
    <w:p w14:paraId="0E038B83" w14:textId="29B914BF" w:rsidR="00CB21B9" w:rsidRPr="00CB21B9" w:rsidRDefault="00964AB2" w:rsidP="00CB21B9">
      <w:pPr>
        <w:pStyle w:val="imagecaption"/>
        <w:rPr>
          <w:lang w:val="mi-NZ"/>
        </w:rPr>
        <w:sectPr w:rsidR="00CB21B9" w:rsidRPr="00CB21B9" w:rsidSect="00964AB2">
          <w:footerReference w:type="even" r:id="rId9"/>
          <w:footerReference w:type="default" r:id="rId10"/>
          <w:headerReference w:type="first" r:id="rId11"/>
          <w:pgSz w:w="11906" w:h="16838" w:code="9"/>
          <w:pgMar w:top="1440" w:right="1361" w:bottom="1440" w:left="1361" w:header="624" w:footer="624" w:gutter="0"/>
          <w:pgNumType w:start="1"/>
          <w:cols w:space="708"/>
          <w:titlePg/>
          <w:docGrid w:linePitch="653"/>
        </w:sectPr>
      </w:pPr>
      <w:bookmarkStart w:id="1" w:name="_Hlk133221549"/>
      <w:r>
        <w:rPr>
          <w:b/>
          <w:lang w:val="mi-NZ"/>
        </w:rPr>
        <w:t>TN</w:t>
      </w:r>
      <w:r>
        <w:rPr>
          <w:lang w:val="mi-NZ"/>
        </w:rPr>
        <w:t xml:space="preserve">: </w:t>
      </w:r>
      <w:r w:rsidR="00F56A71">
        <w:rPr>
          <w:lang w:val="mi-NZ"/>
        </w:rPr>
        <w:t>The l</w:t>
      </w:r>
      <w:r w:rsidR="00211589">
        <w:rPr>
          <w:lang w:val="mi-NZ"/>
        </w:rPr>
        <w:t xml:space="preserve">ogo </w:t>
      </w:r>
      <w:r w:rsidR="001A6A43">
        <w:rPr>
          <w:lang w:val="mi-NZ"/>
        </w:rPr>
        <w:t>on</w:t>
      </w:r>
      <w:r w:rsidR="00211589">
        <w:rPr>
          <w:lang w:val="mi-NZ"/>
        </w:rPr>
        <w:t xml:space="preserve"> the top of </w:t>
      </w:r>
      <w:r w:rsidR="001A6A43">
        <w:rPr>
          <w:lang w:val="mi-NZ"/>
        </w:rPr>
        <w:t xml:space="preserve">the </w:t>
      </w:r>
      <w:r w:rsidR="00211589">
        <w:rPr>
          <w:lang w:val="mi-NZ"/>
        </w:rPr>
        <w:t xml:space="preserve">page is </w:t>
      </w:r>
      <w:bookmarkEnd w:id="1"/>
      <w:r w:rsidR="00A967BB">
        <w:rPr>
          <w:rStyle w:val="Emphasis"/>
          <w:b w:val="0"/>
          <w:bCs/>
        </w:rPr>
        <w:t>New Zealand Government</w:t>
      </w:r>
      <w:r w:rsidR="008435FD">
        <w:rPr>
          <w:rStyle w:val="Emphasis"/>
          <w:b w:val="0"/>
          <w:bCs/>
        </w:rPr>
        <w:t xml:space="preserve"> </w:t>
      </w:r>
      <w:proofErr w:type="spellStart"/>
      <w:r w:rsidR="00797FBB" w:rsidRPr="00797FBB">
        <w:rPr>
          <w:rStyle w:val="Emphasis"/>
          <w:b w:val="0"/>
          <w:bCs/>
        </w:rPr>
        <w:t>Te</w:t>
      </w:r>
      <w:proofErr w:type="spellEnd"/>
      <w:r w:rsidR="00797FBB" w:rsidRPr="00797FBB">
        <w:rPr>
          <w:rStyle w:val="Emphasis"/>
          <w:b w:val="0"/>
          <w:bCs/>
        </w:rPr>
        <w:t xml:space="preserve"> </w:t>
      </w:r>
      <w:r w:rsidR="00A967BB">
        <w:rPr>
          <w:rStyle w:val="Emphasis"/>
          <w:b w:val="0"/>
          <w:bCs/>
        </w:rPr>
        <w:t>K</w:t>
      </w:r>
      <w:r w:rsidR="00A967BB" w:rsidRPr="006337D0">
        <w:t>ā</w:t>
      </w:r>
      <w:r w:rsidR="00A967BB">
        <w:rPr>
          <w:rStyle w:val="Emphasis"/>
          <w:b w:val="0"/>
          <w:bCs/>
        </w:rPr>
        <w:t>wanatanga</w:t>
      </w:r>
      <w:r w:rsidR="00797FBB" w:rsidRPr="00797FBB">
        <w:rPr>
          <w:rStyle w:val="Emphasis"/>
          <w:b w:val="0"/>
          <w:bCs/>
        </w:rPr>
        <w:t xml:space="preserve"> </w:t>
      </w:r>
      <w:r w:rsidR="00A967BB">
        <w:rPr>
          <w:rStyle w:val="Emphasis"/>
          <w:b w:val="0"/>
          <w:bCs/>
        </w:rPr>
        <w:t>o Aotearoa</w:t>
      </w:r>
    </w:p>
    <w:p w14:paraId="33A955CB" w14:textId="0ECE1D8A" w:rsidR="00881A27" w:rsidRPr="0073208C" w:rsidRDefault="00F80A09" w:rsidP="00881A27">
      <w:pPr>
        <w:pStyle w:val="Heading1"/>
      </w:pPr>
      <w:bookmarkStart w:id="2" w:name="_Introduction"/>
      <w:bookmarkEnd w:id="0"/>
      <w:bookmarkEnd w:id="2"/>
      <w:r w:rsidRPr="000E49D5">
        <w:lastRenderedPageBreak/>
        <w:t xml:space="preserve">Summary of </w:t>
      </w:r>
      <w:proofErr w:type="spellStart"/>
      <w:r w:rsidRPr="000E49D5">
        <w:t>Te</w:t>
      </w:r>
      <w:proofErr w:type="spellEnd"/>
      <w:r w:rsidRPr="000E49D5">
        <w:t xml:space="preserve"> </w:t>
      </w:r>
      <w:proofErr w:type="spellStart"/>
      <w:r w:rsidRPr="000E49D5">
        <w:t>Tauākī</w:t>
      </w:r>
      <w:proofErr w:type="spellEnd"/>
      <w:r w:rsidRPr="000E49D5">
        <w:t xml:space="preserve"> </w:t>
      </w:r>
      <w:proofErr w:type="spellStart"/>
      <w:r w:rsidRPr="000E49D5">
        <w:t>Whanonga</w:t>
      </w:r>
      <w:proofErr w:type="spellEnd"/>
      <w:r w:rsidRPr="000E49D5">
        <w:t xml:space="preserve"> </w:t>
      </w:r>
      <w:proofErr w:type="spellStart"/>
      <w:r w:rsidRPr="000E49D5">
        <w:t>mō</w:t>
      </w:r>
      <w:proofErr w:type="spellEnd"/>
      <w:r w:rsidRPr="000E49D5">
        <w:t xml:space="preserve"> </w:t>
      </w:r>
      <w:proofErr w:type="spellStart"/>
      <w:r w:rsidRPr="000E49D5">
        <w:t>te</w:t>
      </w:r>
      <w:proofErr w:type="spellEnd"/>
      <w:r w:rsidRPr="000E49D5">
        <w:t xml:space="preserve"> </w:t>
      </w:r>
      <w:proofErr w:type="spellStart"/>
      <w:r w:rsidRPr="000E49D5">
        <w:t>Rāngai</w:t>
      </w:r>
      <w:proofErr w:type="spellEnd"/>
      <w:r w:rsidRPr="000E49D5">
        <w:t xml:space="preserve"> </w:t>
      </w:r>
      <w:proofErr w:type="spellStart"/>
      <w:r w:rsidRPr="000E49D5">
        <w:t>Tūmatanui</w:t>
      </w:r>
      <w:proofErr w:type="spellEnd"/>
      <w:r w:rsidRPr="000E49D5">
        <w:t xml:space="preserve"> The Code of Conduct for the Public Sector</w:t>
      </w:r>
    </w:p>
    <w:p w14:paraId="20E9616C" w14:textId="6482E3B0" w:rsidR="00F80A09" w:rsidRDefault="00F80A09" w:rsidP="004E3CCE">
      <w:r w:rsidRPr="000E49D5">
        <w:t>The following summary information is based on the full Code of Conduct for the Public Sector.</w:t>
      </w:r>
    </w:p>
    <w:p w14:paraId="7947DC42" w14:textId="77777777" w:rsidR="00F80A09" w:rsidRPr="000E49D5" w:rsidRDefault="00F80A09" w:rsidP="008A5708">
      <w:pPr>
        <w:pStyle w:val="Heading2"/>
      </w:pPr>
      <w:r w:rsidRPr="000E49D5">
        <w:t>What is a code of conduct?</w:t>
      </w:r>
    </w:p>
    <w:p w14:paraId="54D9C384" w14:textId="77777777" w:rsidR="00F80A09" w:rsidRPr="000E49D5" w:rsidRDefault="00F80A09" w:rsidP="00F80A09">
      <w:r w:rsidRPr="000E49D5">
        <w:t>A code of conduct is a set of rules about how people behave. Most codes of conduct also tell you what could happen if the rules are not followed and how to report concerns. Codes of conduct might also group these rules around a set of values or principles.</w:t>
      </w:r>
    </w:p>
    <w:p w14:paraId="412E7C64" w14:textId="77777777" w:rsidR="00F80A09" w:rsidRPr="000E49D5" w:rsidRDefault="00F80A09" w:rsidP="008A5708">
      <w:pPr>
        <w:pStyle w:val="Heading2"/>
      </w:pPr>
      <w:r w:rsidRPr="000E49D5">
        <w:t>What is the Code of Conduct for the Public Sector?</w:t>
      </w:r>
    </w:p>
    <w:p w14:paraId="2F66CF36" w14:textId="77777777" w:rsidR="00F80A09" w:rsidRPr="000E49D5" w:rsidRDefault="00F80A09" w:rsidP="00F80A09">
      <w:r w:rsidRPr="000E49D5">
        <w:t>The Public Service Commissioner has issued a new Code of Conduct for the Public Sector. The Code replaces the Standards of Integrity and Conduct, which has been in place since 2007.</w:t>
      </w:r>
    </w:p>
    <w:p w14:paraId="16281E04" w14:textId="77777777" w:rsidR="00F80A09" w:rsidRPr="000E49D5" w:rsidRDefault="00F80A09" w:rsidP="00F80A09">
      <w:r w:rsidRPr="000E49D5">
        <w:t>The Code is in place from 30 March 2026 and the Public Sector and public servants must comply with the Code.</w:t>
      </w:r>
    </w:p>
    <w:p w14:paraId="1C14394D" w14:textId="77777777" w:rsidR="00F80A09" w:rsidRPr="000E49D5" w:rsidRDefault="00F80A09" w:rsidP="00F80A09">
      <w:r w:rsidRPr="000E49D5">
        <w:lastRenderedPageBreak/>
        <w:t>The Code sets standards of integrity and conduct. These standards are the rules that must be followed by public servants when doing their work. The Code has 21 standards, grouped around five public service values and five public service principles.</w:t>
      </w:r>
    </w:p>
    <w:p w14:paraId="4EE6FB24" w14:textId="77777777" w:rsidR="00F80A09" w:rsidRPr="000E49D5" w:rsidRDefault="00F80A09" w:rsidP="00F80A09">
      <w:r w:rsidRPr="000E49D5">
        <w:t>The Code also contains guidance to help understand what the standards mean and how to apply them in practical ways. The guidance also tells us things like what can happen if the standards are not followed, how to report concerns, and the responsibilities different people have like employees, managers and organisational leaders.</w:t>
      </w:r>
    </w:p>
    <w:p w14:paraId="0E3D6873" w14:textId="77777777" w:rsidR="00F80A09" w:rsidRPr="000E49D5" w:rsidRDefault="00F80A09" w:rsidP="00F80A09">
      <w:r w:rsidRPr="000E49D5">
        <w:t>The Code is an important document that helps to maintain public trust and confidence in the work of the Public Sector and the public servants doing that work.</w:t>
      </w:r>
    </w:p>
    <w:p w14:paraId="64DCCB7B" w14:textId="77777777" w:rsidR="00F80A09" w:rsidRPr="000E49D5" w:rsidRDefault="00F80A09" w:rsidP="008A5708">
      <w:pPr>
        <w:pStyle w:val="Heading2"/>
      </w:pPr>
      <w:r w:rsidRPr="000E49D5">
        <w:t>What is the Public Sector?</w:t>
      </w:r>
    </w:p>
    <w:p w14:paraId="0577275F" w14:textId="2F1E8AC3" w:rsidR="00F80A09" w:rsidRPr="000E49D5" w:rsidRDefault="00F80A09" w:rsidP="00F80A09">
      <w:r w:rsidRPr="000E49D5">
        <w:t xml:space="preserve">The term </w:t>
      </w:r>
      <w:r w:rsidR="008A5708">
        <w:t>"</w:t>
      </w:r>
      <w:r w:rsidRPr="000E49D5">
        <w:t>Public Sector</w:t>
      </w:r>
      <w:r w:rsidR="008A5708">
        <w:t>"</w:t>
      </w:r>
      <w:r w:rsidRPr="000E49D5">
        <w:t xml:space="preserve"> has a specific meaning in the Code. It means the organisations that the Code applies to, like:</w:t>
      </w:r>
    </w:p>
    <w:p w14:paraId="472E1A63" w14:textId="77777777" w:rsidR="00F80A09" w:rsidRPr="000E49D5" w:rsidRDefault="00F80A09" w:rsidP="008A5708">
      <w:pPr>
        <w:pStyle w:val="ListParagraph"/>
        <w:numPr>
          <w:ilvl w:val="0"/>
          <w:numId w:val="43"/>
        </w:numPr>
        <w:spacing w:after="120"/>
        <w:ind w:left="714" w:hanging="357"/>
      </w:pPr>
      <w:r w:rsidRPr="000E49D5">
        <w:t>Public service departments (for example, Ministries and departments)</w:t>
      </w:r>
    </w:p>
    <w:p w14:paraId="4EB72E9E" w14:textId="77777777" w:rsidR="00F80A09" w:rsidRPr="000E49D5" w:rsidRDefault="00F80A09" w:rsidP="008A5708">
      <w:pPr>
        <w:pStyle w:val="ListParagraph"/>
        <w:numPr>
          <w:ilvl w:val="0"/>
          <w:numId w:val="43"/>
        </w:numPr>
        <w:spacing w:after="120"/>
        <w:ind w:left="714" w:hanging="357"/>
      </w:pPr>
      <w:r w:rsidRPr="000E49D5">
        <w:t>Statutory entities, such as Crown agents and most Crown entities</w:t>
      </w:r>
    </w:p>
    <w:p w14:paraId="656F81E4" w14:textId="77777777" w:rsidR="008A5708" w:rsidRDefault="00F80A09" w:rsidP="008A5708">
      <w:pPr>
        <w:pStyle w:val="ListParagraph"/>
        <w:numPr>
          <w:ilvl w:val="0"/>
          <w:numId w:val="43"/>
        </w:numPr>
        <w:spacing w:after="120"/>
        <w:ind w:left="714" w:hanging="357"/>
      </w:pPr>
      <w:r w:rsidRPr="000E49D5">
        <w:t xml:space="preserve">Companies named in Schedule 4A of the Public Finance Act 1989, and </w:t>
      </w:r>
    </w:p>
    <w:p w14:paraId="64843764" w14:textId="69E3DBAE" w:rsidR="00F80A09" w:rsidRPr="000E49D5" w:rsidRDefault="00F80A09" w:rsidP="008A5708">
      <w:pPr>
        <w:pStyle w:val="ListParagraph"/>
        <w:numPr>
          <w:ilvl w:val="0"/>
          <w:numId w:val="43"/>
        </w:numPr>
        <w:spacing w:after="120"/>
        <w:ind w:left="714" w:hanging="357"/>
      </w:pPr>
      <w:r w:rsidRPr="000E49D5">
        <w:t>the Parliamentary Counsel Office.</w:t>
      </w:r>
    </w:p>
    <w:p w14:paraId="3F4DE8EB" w14:textId="77777777" w:rsidR="00F80A09" w:rsidRPr="000E49D5" w:rsidRDefault="00F80A09" w:rsidP="00F80A09">
      <w:r w:rsidRPr="000E49D5">
        <w:lastRenderedPageBreak/>
        <w:t>These organisations are funded by the government and in different ways, are accountable for what they do. Many of these organisations provide important goods and services directly to the public, including through systems like public healthcare, welfare, taxation, and public housing.</w:t>
      </w:r>
    </w:p>
    <w:p w14:paraId="2AED674C" w14:textId="77777777" w:rsidR="00F80A09" w:rsidRPr="000E49D5" w:rsidRDefault="00F80A09" w:rsidP="008A5708">
      <w:pPr>
        <w:pStyle w:val="Heading2"/>
      </w:pPr>
      <w:r w:rsidRPr="000E49D5">
        <w:t>Who are public servants?</w:t>
      </w:r>
    </w:p>
    <w:p w14:paraId="70A0A5F9" w14:textId="26FE2A4B" w:rsidR="00F80A09" w:rsidRPr="000E49D5" w:rsidRDefault="00F80A09" w:rsidP="00F80A09">
      <w:r w:rsidRPr="000E49D5">
        <w:t xml:space="preserve">The term </w:t>
      </w:r>
      <w:r w:rsidR="008A5708">
        <w:t>"</w:t>
      </w:r>
      <w:r w:rsidRPr="000E49D5">
        <w:t>public servant</w:t>
      </w:r>
      <w:r w:rsidR="008A5708">
        <w:t>"</w:t>
      </w:r>
      <w:r w:rsidRPr="000E49D5">
        <w:t xml:space="preserve"> has a specific meaning in the Code. It means any person the Code applies to, or anyone working in the Public Sector. It does not include board members of Crown entities or directors of Public Finance Act 1989 Schedule 4A companies, because they have their own code of conduct.</w:t>
      </w:r>
    </w:p>
    <w:p w14:paraId="5E0C39B7" w14:textId="77777777" w:rsidR="00F80A09" w:rsidRPr="000E49D5" w:rsidRDefault="00F80A09" w:rsidP="008A5708">
      <w:pPr>
        <w:pStyle w:val="Heading2"/>
      </w:pPr>
      <w:r w:rsidRPr="000E49D5">
        <w:t>What are the 5 public service principles?</w:t>
      </w:r>
    </w:p>
    <w:p w14:paraId="160F0FDA" w14:textId="77777777" w:rsidR="00F80A09" w:rsidRPr="000E49D5" w:rsidRDefault="00F80A09" w:rsidP="00F80A09">
      <w:r w:rsidRPr="000E49D5">
        <w:t>The Code's public service principles come from section 12 of the Public Service Act 2020. They are foundational pillars that guide how the Public Sector works to achieve its purpose. The 5 principles are:</w:t>
      </w:r>
    </w:p>
    <w:p w14:paraId="5ADFE706" w14:textId="77777777" w:rsidR="00F80A09" w:rsidRPr="000E49D5" w:rsidRDefault="00F80A09" w:rsidP="008A5708">
      <w:pPr>
        <w:pStyle w:val="ListParagraph"/>
        <w:numPr>
          <w:ilvl w:val="0"/>
          <w:numId w:val="52"/>
        </w:numPr>
        <w:spacing w:after="120"/>
        <w:ind w:left="714" w:hanging="357"/>
      </w:pPr>
      <w:r w:rsidRPr="000E49D5">
        <w:t>Political neutrality—to act in a politically neutral manner</w:t>
      </w:r>
    </w:p>
    <w:p w14:paraId="5AAEC04C" w14:textId="77777777" w:rsidR="00F80A09" w:rsidRPr="000E49D5" w:rsidRDefault="00F80A09" w:rsidP="008A5708">
      <w:pPr>
        <w:pStyle w:val="ListParagraph"/>
        <w:numPr>
          <w:ilvl w:val="0"/>
          <w:numId w:val="52"/>
        </w:numPr>
        <w:spacing w:after="120"/>
        <w:ind w:left="714" w:hanging="357"/>
      </w:pPr>
      <w:r w:rsidRPr="000E49D5">
        <w:t>Free and frank advice—when giving advice to Ministers, to do so in a free and frank manner</w:t>
      </w:r>
    </w:p>
    <w:p w14:paraId="7D140BC2" w14:textId="77777777" w:rsidR="00F80A09" w:rsidRPr="000E49D5" w:rsidRDefault="00F80A09" w:rsidP="008A5708">
      <w:pPr>
        <w:pStyle w:val="ListParagraph"/>
        <w:numPr>
          <w:ilvl w:val="0"/>
          <w:numId w:val="52"/>
        </w:numPr>
        <w:spacing w:after="120"/>
        <w:ind w:left="714" w:hanging="357"/>
      </w:pPr>
      <w:r w:rsidRPr="000E49D5">
        <w:lastRenderedPageBreak/>
        <w:t>Merit-based appointments—to make merit-based appointments (unless an exception applies under the Act)</w:t>
      </w:r>
    </w:p>
    <w:p w14:paraId="0513FDC0" w14:textId="77777777" w:rsidR="00F80A09" w:rsidRPr="000E49D5" w:rsidRDefault="00F80A09" w:rsidP="008A5708">
      <w:pPr>
        <w:pStyle w:val="ListParagraph"/>
        <w:numPr>
          <w:ilvl w:val="0"/>
          <w:numId w:val="52"/>
        </w:numPr>
        <w:spacing w:after="120"/>
        <w:ind w:left="714" w:hanging="357"/>
      </w:pPr>
      <w:r w:rsidRPr="000E49D5">
        <w:t>Open government—to foster a culture of open government</w:t>
      </w:r>
    </w:p>
    <w:p w14:paraId="6AFA745B" w14:textId="77777777" w:rsidR="00F80A09" w:rsidRPr="000E49D5" w:rsidRDefault="00F80A09" w:rsidP="008A5708">
      <w:pPr>
        <w:pStyle w:val="ListParagraph"/>
        <w:numPr>
          <w:ilvl w:val="0"/>
          <w:numId w:val="52"/>
        </w:numPr>
        <w:spacing w:after="120"/>
        <w:ind w:left="714" w:hanging="357"/>
      </w:pPr>
      <w:r w:rsidRPr="000E49D5">
        <w:t>Stewardship—to proactively promote stewardship of the Public Sector.</w:t>
      </w:r>
    </w:p>
    <w:p w14:paraId="254EBD72" w14:textId="77777777" w:rsidR="00F80A09" w:rsidRPr="000E49D5" w:rsidRDefault="00F80A09" w:rsidP="00F80A09">
      <w:r w:rsidRPr="000E49D5">
        <w:t>Each of these principles has at least one related standard in the Code that must be followed.</w:t>
      </w:r>
    </w:p>
    <w:p w14:paraId="58C697F4" w14:textId="77777777" w:rsidR="00F80A09" w:rsidRPr="000E49D5" w:rsidRDefault="00F80A09" w:rsidP="008A5708">
      <w:pPr>
        <w:pStyle w:val="Heading2"/>
      </w:pPr>
      <w:r w:rsidRPr="000E49D5">
        <w:t>What are the 5 public service values?</w:t>
      </w:r>
    </w:p>
    <w:p w14:paraId="55C047CD" w14:textId="77777777" w:rsidR="00F80A09" w:rsidRPr="000E49D5" w:rsidRDefault="00F80A09" w:rsidP="00F80A09">
      <w:r w:rsidRPr="000E49D5">
        <w:t>The Code's public service values come from section 16 of the Public Service Act 2020. They guide how public servants behave in every interaction they have with others, including Ministers, colleagues and the public. The 5 values are:</w:t>
      </w:r>
    </w:p>
    <w:p w14:paraId="4C8F6D59" w14:textId="77777777" w:rsidR="00F80A09" w:rsidRPr="000E49D5" w:rsidRDefault="00F80A09" w:rsidP="008A5708">
      <w:pPr>
        <w:pStyle w:val="ListParagraph"/>
        <w:numPr>
          <w:ilvl w:val="0"/>
          <w:numId w:val="53"/>
        </w:numPr>
        <w:spacing w:after="120"/>
        <w:ind w:left="714" w:hanging="357"/>
      </w:pPr>
      <w:r w:rsidRPr="000E49D5">
        <w:t>Trustworthy—to act with integrity and be open and transparent</w:t>
      </w:r>
    </w:p>
    <w:p w14:paraId="3562BC0F" w14:textId="77777777" w:rsidR="00F80A09" w:rsidRPr="000E49D5" w:rsidRDefault="00F80A09" w:rsidP="008A5708">
      <w:pPr>
        <w:pStyle w:val="ListParagraph"/>
        <w:numPr>
          <w:ilvl w:val="0"/>
          <w:numId w:val="53"/>
        </w:numPr>
        <w:spacing w:after="120"/>
        <w:ind w:left="714" w:hanging="357"/>
      </w:pPr>
      <w:r w:rsidRPr="000E49D5">
        <w:t>Respectful—to treat all people with dignity and compassion and act with humility</w:t>
      </w:r>
    </w:p>
    <w:p w14:paraId="27D5654A" w14:textId="77777777" w:rsidR="00F80A09" w:rsidRPr="000E49D5" w:rsidRDefault="00F80A09" w:rsidP="008A5708">
      <w:pPr>
        <w:pStyle w:val="ListParagraph"/>
        <w:numPr>
          <w:ilvl w:val="0"/>
          <w:numId w:val="53"/>
        </w:numPr>
        <w:spacing w:after="120"/>
        <w:ind w:left="714" w:hanging="357"/>
      </w:pPr>
      <w:r w:rsidRPr="000E49D5">
        <w:t>Impartial—to treat all people fairly, without personal favour or bias</w:t>
      </w:r>
    </w:p>
    <w:p w14:paraId="409B998E" w14:textId="77777777" w:rsidR="00F80A09" w:rsidRPr="000E49D5" w:rsidRDefault="00F80A09" w:rsidP="008A5708">
      <w:pPr>
        <w:pStyle w:val="ListParagraph"/>
        <w:numPr>
          <w:ilvl w:val="0"/>
          <w:numId w:val="53"/>
        </w:numPr>
        <w:spacing w:after="120"/>
        <w:ind w:left="714" w:hanging="357"/>
      </w:pPr>
      <w:r w:rsidRPr="000E49D5">
        <w:t>Accountable—to take responsibility and answer for our work, actions and decisions</w:t>
      </w:r>
    </w:p>
    <w:p w14:paraId="2C5EB5FA" w14:textId="77777777" w:rsidR="00F80A09" w:rsidRPr="000E49D5" w:rsidRDefault="00F80A09" w:rsidP="008A5708">
      <w:pPr>
        <w:pStyle w:val="ListParagraph"/>
        <w:numPr>
          <w:ilvl w:val="0"/>
          <w:numId w:val="53"/>
        </w:numPr>
        <w:spacing w:after="120"/>
        <w:ind w:left="714" w:hanging="357"/>
      </w:pPr>
      <w:r w:rsidRPr="000E49D5">
        <w:t>Responsive—to understand and meet people's needs and aspirations.</w:t>
      </w:r>
    </w:p>
    <w:p w14:paraId="4878060C" w14:textId="77777777" w:rsidR="00F80A09" w:rsidRPr="000E49D5" w:rsidRDefault="00F80A09" w:rsidP="00F80A09">
      <w:r w:rsidRPr="000E49D5">
        <w:lastRenderedPageBreak/>
        <w:t>Each of these values has at least two related standards in the Code that must be followed.</w:t>
      </w:r>
    </w:p>
    <w:p w14:paraId="3F8CC61D" w14:textId="77777777" w:rsidR="00F80A09" w:rsidRPr="000E49D5" w:rsidRDefault="00F80A09" w:rsidP="008A5708">
      <w:pPr>
        <w:pStyle w:val="Heading2"/>
      </w:pPr>
      <w:r w:rsidRPr="000E49D5">
        <w:t>What are the 21 standards of integrity and conduct?</w:t>
      </w:r>
    </w:p>
    <w:p w14:paraId="16991284" w14:textId="77777777" w:rsidR="00F80A09" w:rsidRPr="000E49D5" w:rsidRDefault="00F80A09" w:rsidP="00F80A09">
      <w:r w:rsidRPr="000E49D5">
        <w:t>The 21 standards of integrity and conduct, grouped by public service principles and values are:</w:t>
      </w:r>
    </w:p>
    <w:p w14:paraId="09680C7A" w14:textId="77777777" w:rsidR="00F80A09" w:rsidRPr="00121E25" w:rsidRDefault="00F80A09" w:rsidP="00F80A09">
      <w:pPr>
        <w:rPr>
          <w:rStyle w:val="Emphasis"/>
        </w:rPr>
      </w:pPr>
      <w:r w:rsidRPr="00121E25">
        <w:rPr>
          <w:rStyle w:val="Emphasis"/>
        </w:rPr>
        <w:t>Trustworthy</w:t>
      </w:r>
    </w:p>
    <w:p w14:paraId="77B35279" w14:textId="77777777" w:rsidR="00F80A09" w:rsidRPr="000E49D5" w:rsidRDefault="00F80A09" w:rsidP="00121E25">
      <w:pPr>
        <w:pStyle w:val="ListParagraph"/>
        <w:numPr>
          <w:ilvl w:val="0"/>
          <w:numId w:val="44"/>
        </w:numPr>
        <w:spacing w:after="120"/>
        <w:ind w:left="714" w:hanging="357"/>
      </w:pPr>
      <w:r w:rsidRPr="000E49D5">
        <w:t>We are honest and professional.</w:t>
      </w:r>
    </w:p>
    <w:p w14:paraId="356FE7F7" w14:textId="77777777" w:rsidR="00F80A09" w:rsidRPr="000E49D5" w:rsidRDefault="00F80A09" w:rsidP="00121E25">
      <w:pPr>
        <w:pStyle w:val="ListParagraph"/>
        <w:numPr>
          <w:ilvl w:val="0"/>
          <w:numId w:val="44"/>
        </w:numPr>
        <w:spacing w:after="120"/>
        <w:ind w:left="714" w:hanging="357"/>
      </w:pPr>
      <w:r w:rsidRPr="000E49D5">
        <w:t>We act lawfully and use public power fairly and reasonably.</w:t>
      </w:r>
    </w:p>
    <w:p w14:paraId="2122B9E3" w14:textId="77777777" w:rsidR="00F80A09" w:rsidRPr="000E49D5" w:rsidRDefault="00F80A09" w:rsidP="00121E25">
      <w:pPr>
        <w:pStyle w:val="ListParagraph"/>
        <w:numPr>
          <w:ilvl w:val="0"/>
          <w:numId w:val="44"/>
        </w:numPr>
        <w:spacing w:after="120"/>
        <w:ind w:left="714" w:hanging="357"/>
      </w:pPr>
      <w:r w:rsidRPr="000E49D5">
        <w:t>We avoid work and non-work activities that may compromise our ability to do our job.</w:t>
      </w:r>
    </w:p>
    <w:p w14:paraId="4C41F40F" w14:textId="77777777" w:rsidR="00F80A09" w:rsidRPr="00121E25" w:rsidRDefault="00F80A09" w:rsidP="00F80A09">
      <w:pPr>
        <w:rPr>
          <w:rStyle w:val="Emphasis"/>
        </w:rPr>
      </w:pPr>
      <w:r w:rsidRPr="00121E25">
        <w:rPr>
          <w:rStyle w:val="Emphasis"/>
        </w:rPr>
        <w:t>Respectful</w:t>
      </w:r>
    </w:p>
    <w:p w14:paraId="193CBEF0" w14:textId="77777777" w:rsidR="00F80A09" w:rsidRPr="000E49D5" w:rsidRDefault="00F80A09" w:rsidP="00121E25">
      <w:pPr>
        <w:pStyle w:val="ListParagraph"/>
        <w:numPr>
          <w:ilvl w:val="0"/>
          <w:numId w:val="45"/>
        </w:numPr>
        <w:spacing w:after="120"/>
        <w:ind w:left="714" w:hanging="357"/>
      </w:pPr>
      <w:r w:rsidRPr="000E49D5">
        <w:t>We recognise and uphold the dignity of every person.</w:t>
      </w:r>
    </w:p>
    <w:p w14:paraId="4A75CEB6" w14:textId="77777777" w:rsidR="00F80A09" w:rsidRPr="000E49D5" w:rsidRDefault="00F80A09" w:rsidP="00121E25">
      <w:pPr>
        <w:pStyle w:val="ListParagraph"/>
        <w:numPr>
          <w:ilvl w:val="0"/>
          <w:numId w:val="45"/>
        </w:numPr>
        <w:spacing w:after="120"/>
        <w:ind w:left="714" w:hanging="357"/>
      </w:pPr>
      <w:r w:rsidRPr="000E49D5">
        <w:t>We contribute to a positive and safe workplace culture.</w:t>
      </w:r>
    </w:p>
    <w:p w14:paraId="2487E792" w14:textId="77777777" w:rsidR="00F80A09" w:rsidRPr="000E49D5" w:rsidRDefault="00F80A09" w:rsidP="00121E25">
      <w:pPr>
        <w:pStyle w:val="ListParagraph"/>
        <w:numPr>
          <w:ilvl w:val="0"/>
          <w:numId w:val="45"/>
        </w:numPr>
        <w:spacing w:after="120"/>
        <w:ind w:left="714" w:hanging="357"/>
      </w:pPr>
      <w:r w:rsidRPr="000E49D5">
        <w:t>We act with care and respect, and do not behave in ways that are inappropriate or could harm others.</w:t>
      </w:r>
    </w:p>
    <w:p w14:paraId="0CCBA282" w14:textId="77777777" w:rsidR="00F80A09" w:rsidRPr="00121E25" w:rsidRDefault="00F80A09" w:rsidP="00F80A09">
      <w:pPr>
        <w:rPr>
          <w:rStyle w:val="Emphasis"/>
        </w:rPr>
      </w:pPr>
      <w:r w:rsidRPr="00121E25">
        <w:rPr>
          <w:rStyle w:val="Emphasis"/>
        </w:rPr>
        <w:t>Impartial</w:t>
      </w:r>
    </w:p>
    <w:p w14:paraId="7B26203A" w14:textId="77777777" w:rsidR="00F80A09" w:rsidRPr="000E49D5" w:rsidRDefault="00F80A09" w:rsidP="00121E25">
      <w:pPr>
        <w:pStyle w:val="ListParagraph"/>
        <w:numPr>
          <w:ilvl w:val="0"/>
          <w:numId w:val="46"/>
        </w:numPr>
        <w:spacing w:after="120"/>
        <w:ind w:left="714" w:hanging="357"/>
      </w:pPr>
      <w:r w:rsidRPr="000E49D5">
        <w:t>We act objectively and do not allow our personal beliefs, interests, activities, or relationships to impact our work.</w:t>
      </w:r>
    </w:p>
    <w:p w14:paraId="00AF4A75" w14:textId="77777777" w:rsidR="00F80A09" w:rsidRPr="000E49D5" w:rsidRDefault="00F80A09" w:rsidP="00121E25">
      <w:pPr>
        <w:pStyle w:val="ListParagraph"/>
        <w:numPr>
          <w:ilvl w:val="0"/>
          <w:numId w:val="46"/>
        </w:numPr>
        <w:spacing w:after="120"/>
        <w:ind w:left="714" w:hanging="357"/>
      </w:pPr>
      <w:r w:rsidRPr="000E49D5">
        <w:lastRenderedPageBreak/>
        <w:t>We disclose our relevant interests and manage all conflicts of interest appropriately.</w:t>
      </w:r>
    </w:p>
    <w:p w14:paraId="5FC827DE" w14:textId="77777777" w:rsidR="00F80A09" w:rsidRPr="000E49D5" w:rsidRDefault="00F80A09" w:rsidP="00121E25">
      <w:pPr>
        <w:pStyle w:val="ListParagraph"/>
        <w:numPr>
          <w:ilvl w:val="0"/>
          <w:numId w:val="46"/>
        </w:numPr>
        <w:spacing w:after="120"/>
        <w:ind w:left="714" w:hanging="357"/>
      </w:pPr>
      <w:r w:rsidRPr="000E49D5">
        <w:t>We never misuse our position for personal gain or to benefit or disadvantage others.</w:t>
      </w:r>
    </w:p>
    <w:p w14:paraId="1CAE66CA" w14:textId="77777777" w:rsidR="00F80A09" w:rsidRPr="000E49D5" w:rsidRDefault="00F80A09" w:rsidP="00121E25">
      <w:pPr>
        <w:pStyle w:val="ListParagraph"/>
        <w:numPr>
          <w:ilvl w:val="0"/>
          <w:numId w:val="46"/>
        </w:numPr>
        <w:spacing w:after="120"/>
        <w:ind w:left="714" w:hanging="357"/>
      </w:pPr>
      <w:r w:rsidRPr="000E49D5">
        <w:t>We decline gifts or benefits that place us under any actual or perceived obligation or influence.</w:t>
      </w:r>
    </w:p>
    <w:p w14:paraId="69AA0AFA" w14:textId="77777777" w:rsidR="00F80A09" w:rsidRPr="00121E25" w:rsidRDefault="00F80A09" w:rsidP="00F80A09">
      <w:pPr>
        <w:rPr>
          <w:rStyle w:val="Emphasis"/>
        </w:rPr>
      </w:pPr>
      <w:r w:rsidRPr="00121E25">
        <w:rPr>
          <w:rStyle w:val="Emphasis"/>
        </w:rPr>
        <w:t>Accountable</w:t>
      </w:r>
    </w:p>
    <w:p w14:paraId="3B74107B" w14:textId="77777777" w:rsidR="00F80A09" w:rsidRPr="000E49D5" w:rsidRDefault="00F80A09" w:rsidP="00121E25">
      <w:pPr>
        <w:pStyle w:val="ListParagraph"/>
        <w:numPr>
          <w:ilvl w:val="0"/>
          <w:numId w:val="47"/>
        </w:numPr>
        <w:spacing w:after="120"/>
        <w:ind w:left="714" w:hanging="357"/>
      </w:pPr>
      <w:r w:rsidRPr="000E49D5">
        <w:t>We are open to scrutiny and can account for what we do.</w:t>
      </w:r>
    </w:p>
    <w:p w14:paraId="6EA91B98" w14:textId="77777777" w:rsidR="00F80A09" w:rsidRPr="000E49D5" w:rsidRDefault="00F80A09" w:rsidP="00121E25">
      <w:pPr>
        <w:pStyle w:val="ListParagraph"/>
        <w:numPr>
          <w:ilvl w:val="0"/>
          <w:numId w:val="47"/>
        </w:numPr>
        <w:spacing w:after="120"/>
        <w:ind w:left="714" w:hanging="357"/>
      </w:pPr>
      <w:r w:rsidRPr="000E49D5">
        <w:t>We treat our organisation's information and resources with care and use them only for proper purposes.</w:t>
      </w:r>
    </w:p>
    <w:p w14:paraId="6894790C" w14:textId="77777777" w:rsidR="00F80A09" w:rsidRPr="000E49D5" w:rsidRDefault="00F80A09" w:rsidP="00121E25">
      <w:pPr>
        <w:pStyle w:val="ListParagraph"/>
        <w:numPr>
          <w:ilvl w:val="0"/>
          <w:numId w:val="47"/>
        </w:numPr>
        <w:spacing w:after="120"/>
        <w:ind w:left="714" w:hanging="357"/>
      </w:pPr>
      <w:r w:rsidRPr="000E49D5">
        <w:t>We aim to improve the performance and efficiency of our organisation.</w:t>
      </w:r>
    </w:p>
    <w:p w14:paraId="22F4B1AE" w14:textId="77777777" w:rsidR="00F80A09" w:rsidRPr="00121E25" w:rsidRDefault="00F80A09" w:rsidP="00F80A09">
      <w:pPr>
        <w:rPr>
          <w:rStyle w:val="Emphasis"/>
        </w:rPr>
      </w:pPr>
      <w:r w:rsidRPr="00121E25">
        <w:rPr>
          <w:rStyle w:val="Emphasis"/>
        </w:rPr>
        <w:t>Responsive</w:t>
      </w:r>
    </w:p>
    <w:p w14:paraId="20511E67" w14:textId="77777777" w:rsidR="00F80A09" w:rsidRPr="000E49D5" w:rsidRDefault="00F80A09" w:rsidP="00121E25">
      <w:pPr>
        <w:pStyle w:val="ListParagraph"/>
        <w:numPr>
          <w:ilvl w:val="0"/>
          <w:numId w:val="48"/>
        </w:numPr>
        <w:spacing w:after="120"/>
        <w:ind w:left="714" w:hanging="357"/>
      </w:pPr>
      <w:r w:rsidRPr="000E49D5">
        <w:t>We take the time to listen to and understand people's circumstances and needs.</w:t>
      </w:r>
    </w:p>
    <w:p w14:paraId="6308261D" w14:textId="77777777" w:rsidR="00F80A09" w:rsidRPr="000E49D5" w:rsidRDefault="00F80A09" w:rsidP="00121E25">
      <w:pPr>
        <w:pStyle w:val="ListParagraph"/>
        <w:numPr>
          <w:ilvl w:val="0"/>
          <w:numId w:val="48"/>
        </w:numPr>
        <w:spacing w:after="120"/>
        <w:ind w:left="714" w:hanging="357"/>
      </w:pPr>
      <w:r w:rsidRPr="000E49D5">
        <w:t>We aim to collaborate and engage meaningfully with New Zealanders to design policies and deliver services that meet their needs and aspirations.</w:t>
      </w:r>
    </w:p>
    <w:p w14:paraId="4AAB186D" w14:textId="77777777" w:rsidR="00F80A09" w:rsidRPr="00121E25" w:rsidRDefault="00F80A09" w:rsidP="00F80A09">
      <w:pPr>
        <w:rPr>
          <w:rStyle w:val="Emphasis"/>
        </w:rPr>
      </w:pPr>
      <w:r w:rsidRPr="00121E25">
        <w:rPr>
          <w:rStyle w:val="Emphasis"/>
        </w:rPr>
        <w:t>Political neutrality</w:t>
      </w:r>
    </w:p>
    <w:p w14:paraId="20D4EB09" w14:textId="77777777" w:rsidR="00F80A09" w:rsidRPr="000E49D5" w:rsidRDefault="00F80A09" w:rsidP="00121E25">
      <w:pPr>
        <w:pStyle w:val="ListParagraph"/>
        <w:numPr>
          <w:ilvl w:val="0"/>
          <w:numId w:val="49"/>
        </w:numPr>
        <w:spacing w:after="120"/>
        <w:ind w:left="714" w:hanging="357"/>
      </w:pPr>
      <w:r w:rsidRPr="000E49D5">
        <w:t>We act in a politically neutral manner, which enables us to effectively serve current and future governments.</w:t>
      </w:r>
    </w:p>
    <w:p w14:paraId="23497F27" w14:textId="77777777" w:rsidR="00F80A09" w:rsidRDefault="00F80A09" w:rsidP="00121E25">
      <w:pPr>
        <w:pStyle w:val="ListParagraph"/>
        <w:numPr>
          <w:ilvl w:val="0"/>
          <w:numId w:val="49"/>
        </w:numPr>
        <w:spacing w:after="120"/>
        <w:ind w:left="714" w:hanging="357"/>
      </w:pPr>
      <w:r w:rsidRPr="000E49D5">
        <w:t>We respect the authority of the government of the day.</w:t>
      </w:r>
    </w:p>
    <w:p w14:paraId="08EB3CF9" w14:textId="77777777" w:rsidR="00121E25" w:rsidRPr="000E49D5" w:rsidRDefault="00121E25" w:rsidP="00121E25">
      <w:pPr>
        <w:spacing w:after="120"/>
      </w:pPr>
    </w:p>
    <w:p w14:paraId="559FCE90" w14:textId="77777777" w:rsidR="00F80A09" w:rsidRPr="00121E25" w:rsidRDefault="00F80A09" w:rsidP="00F80A09">
      <w:pPr>
        <w:rPr>
          <w:rStyle w:val="Emphasis"/>
        </w:rPr>
      </w:pPr>
      <w:r w:rsidRPr="00121E25">
        <w:rPr>
          <w:rStyle w:val="Emphasis"/>
        </w:rPr>
        <w:lastRenderedPageBreak/>
        <w:t>Free and frank advice</w:t>
      </w:r>
    </w:p>
    <w:p w14:paraId="6EC44A85" w14:textId="77777777" w:rsidR="00F80A09" w:rsidRPr="000E49D5" w:rsidRDefault="00F80A09" w:rsidP="00121E25">
      <w:pPr>
        <w:pStyle w:val="ListParagraph"/>
        <w:numPr>
          <w:ilvl w:val="0"/>
          <w:numId w:val="50"/>
        </w:numPr>
        <w:spacing w:after="120"/>
        <w:ind w:left="714" w:hanging="357"/>
      </w:pPr>
      <w:r w:rsidRPr="000E49D5">
        <w:t>We support our organisation to provide Ministers with timely, robust and unbiased advice.</w:t>
      </w:r>
    </w:p>
    <w:p w14:paraId="7B6BB2D8" w14:textId="77777777" w:rsidR="00F80A09" w:rsidRPr="00121E25" w:rsidRDefault="00F80A09" w:rsidP="00F80A09">
      <w:pPr>
        <w:rPr>
          <w:rStyle w:val="Emphasis"/>
        </w:rPr>
      </w:pPr>
      <w:r w:rsidRPr="00121E25">
        <w:rPr>
          <w:rStyle w:val="Emphasis"/>
        </w:rPr>
        <w:t>Merit-based appointments</w:t>
      </w:r>
    </w:p>
    <w:p w14:paraId="6DB90346" w14:textId="77777777" w:rsidR="00F80A09" w:rsidRPr="000E49D5" w:rsidRDefault="00F80A09" w:rsidP="00121E25">
      <w:pPr>
        <w:pStyle w:val="ListParagraph"/>
        <w:numPr>
          <w:ilvl w:val="0"/>
          <w:numId w:val="50"/>
        </w:numPr>
        <w:spacing w:after="120"/>
        <w:ind w:left="714" w:hanging="357"/>
      </w:pPr>
      <w:r w:rsidRPr="000E49D5">
        <w:t>We are fair and robust in our recruitment and selection processes and must give preference to the person who is best suited to the position.</w:t>
      </w:r>
    </w:p>
    <w:p w14:paraId="6DBF898A" w14:textId="77777777" w:rsidR="00F80A09" w:rsidRPr="00121E25" w:rsidRDefault="00F80A09" w:rsidP="00F80A09">
      <w:pPr>
        <w:rPr>
          <w:rStyle w:val="Emphasis"/>
        </w:rPr>
      </w:pPr>
      <w:r w:rsidRPr="00121E25">
        <w:rPr>
          <w:rStyle w:val="Emphasis"/>
        </w:rPr>
        <w:t>Open government</w:t>
      </w:r>
    </w:p>
    <w:p w14:paraId="680C6FBD" w14:textId="77777777" w:rsidR="00F80A09" w:rsidRPr="000E49D5" w:rsidRDefault="00F80A09" w:rsidP="00121E25">
      <w:pPr>
        <w:pStyle w:val="ListParagraph"/>
        <w:numPr>
          <w:ilvl w:val="0"/>
          <w:numId w:val="50"/>
        </w:numPr>
        <w:spacing w:after="120"/>
        <w:ind w:left="714" w:hanging="357"/>
      </w:pPr>
      <w:r w:rsidRPr="000E49D5">
        <w:t>We aim to make government information, decisions and services transparent, accessible and available.</w:t>
      </w:r>
    </w:p>
    <w:p w14:paraId="40278232" w14:textId="77777777" w:rsidR="00F80A09" w:rsidRPr="00121E25" w:rsidRDefault="00F80A09" w:rsidP="00F80A09">
      <w:pPr>
        <w:rPr>
          <w:rStyle w:val="Emphasis"/>
        </w:rPr>
      </w:pPr>
      <w:r w:rsidRPr="00121E25">
        <w:rPr>
          <w:rStyle w:val="Emphasis"/>
        </w:rPr>
        <w:t>Stewardship</w:t>
      </w:r>
    </w:p>
    <w:p w14:paraId="46BA9E84" w14:textId="77777777" w:rsidR="00F80A09" w:rsidRPr="000E49D5" w:rsidRDefault="00F80A09" w:rsidP="00121E25">
      <w:pPr>
        <w:pStyle w:val="ListParagraph"/>
        <w:numPr>
          <w:ilvl w:val="0"/>
          <w:numId w:val="50"/>
        </w:numPr>
        <w:spacing w:after="120"/>
        <w:ind w:left="714" w:hanging="357"/>
      </w:pPr>
      <w:r w:rsidRPr="000E49D5">
        <w:t>We manage and care for the Public Sector, so that it may continue to meet the needs of New Zealanders now and into the future.</w:t>
      </w:r>
    </w:p>
    <w:p w14:paraId="00600C71" w14:textId="77777777" w:rsidR="00F80A09" w:rsidRPr="000E49D5" w:rsidRDefault="00F80A09" w:rsidP="00121E25">
      <w:pPr>
        <w:pStyle w:val="Heading2"/>
      </w:pPr>
      <w:r w:rsidRPr="000E49D5">
        <w:t>If I'm a public servant, what are my responsibilities?</w:t>
      </w:r>
    </w:p>
    <w:p w14:paraId="7FCA0065" w14:textId="77777777" w:rsidR="00F80A09" w:rsidRPr="000E49D5" w:rsidRDefault="00F80A09" w:rsidP="00F80A09">
      <w:r w:rsidRPr="000E49D5">
        <w:t>All public servants must follow the Code's standards. If you are a public servant, your organisation/employer will ask you to:</w:t>
      </w:r>
    </w:p>
    <w:p w14:paraId="7B407DB4" w14:textId="77777777" w:rsidR="00121E25" w:rsidRDefault="00F80A09" w:rsidP="00121E25">
      <w:pPr>
        <w:pStyle w:val="ListParagraph"/>
        <w:numPr>
          <w:ilvl w:val="0"/>
          <w:numId w:val="50"/>
        </w:numPr>
        <w:spacing w:after="120"/>
        <w:ind w:left="714" w:hanging="357"/>
      </w:pPr>
      <w:r w:rsidRPr="000E49D5">
        <w:t xml:space="preserve">read, understand and abide by the Code </w:t>
      </w:r>
    </w:p>
    <w:p w14:paraId="037E2F7D" w14:textId="624B3BC2" w:rsidR="00F80A09" w:rsidRPr="000E49D5" w:rsidRDefault="00F80A09" w:rsidP="00121E25">
      <w:pPr>
        <w:pStyle w:val="ListParagraph"/>
        <w:numPr>
          <w:ilvl w:val="0"/>
          <w:numId w:val="50"/>
        </w:numPr>
        <w:spacing w:after="120"/>
        <w:ind w:left="714" w:hanging="357"/>
      </w:pPr>
      <w:r w:rsidRPr="000E49D5">
        <w:t>complete training about the Code to help you learn more about it.</w:t>
      </w:r>
    </w:p>
    <w:p w14:paraId="1AF0759A" w14:textId="77777777" w:rsidR="00F80A09" w:rsidRPr="000E49D5" w:rsidRDefault="00F80A09" w:rsidP="00F80A09">
      <w:r w:rsidRPr="000E49D5">
        <w:lastRenderedPageBreak/>
        <w:t>You must also continue to meet any other standards set by your employer/organisation.</w:t>
      </w:r>
    </w:p>
    <w:p w14:paraId="15DC4859" w14:textId="77777777" w:rsidR="00F80A09" w:rsidRPr="000E49D5" w:rsidRDefault="00F80A09" w:rsidP="003274CF">
      <w:pPr>
        <w:pStyle w:val="Heading2"/>
      </w:pPr>
      <w:r w:rsidRPr="000E49D5">
        <w:t>How does the Code relate to a Public Sector organisation's code of conduct?</w:t>
      </w:r>
    </w:p>
    <w:p w14:paraId="3ED04909" w14:textId="77777777" w:rsidR="00F80A09" w:rsidRPr="000E49D5" w:rsidRDefault="00F80A09" w:rsidP="00F80A09">
      <w:r w:rsidRPr="000E49D5">
        <w:t>Public Sector organisations may have their own code of conduct, with their own values or principles. If so, that organisational code of conduct will be consistent with the Code.</w:t>
      </w:r>
    </w:p>
    <w:p w14:paraId="578EBBC7" w14:textId="77777777" w:rsidR="00F80A09" w:rsidRPr="000E49D5" w:rsidRDefault="00F80A09" w:rsidP="00F80A09">
      <w:r w:rsidRPr="000E49D5">
        <w:t>Public servants working in an organisation with its own code of conduct may be asked to read and understand both the organisation's code of conduct and the Code issued by the Public Service Commissioner.</w:t>
      </w:r>
    </w:p>
    <w:p w14:paraId="19C6B582" w14:textId="77777777" w:rsidR="00F80A09" w:rsidRPr="000E49D5" w:rsidRDefault="00F80A09" w:rsidP="003274CF">
      <w:pPr>
        <w:pStyle w:val="Heading2"/>
      </w:pPr>
      <w:r w:rsidRPr="000E49D5">
        <w:t>Where can I read the Code?</w:t>
      </w:r>
    </w:p>
    <w:p w14:paraId="772E0B7F" w14:textId="54316568" w:rsidR="00F80A09" w:rsidRPr="000E49D5" w:rsidRDefault="00F80A09" w:rsidP="00F80A09">
      <w:r w:rsidRPr="000E49D5">
        <w:t xml:space="preserve">You can read about the Code on the </w:t>
      </w:r>
      <w:proofErr w:type="spellStart"/>
      <w:r w:rsidRPr="000E49D5">
        <w:t>Te</w:t>
      </w:r>
      <w:proofErr w:type="spellEnd"/>
      <w:r w:rsidRPr="000E49D5">
        <w:t xml:space="preserve"> Kawa </w:t>
      </w:r>
      <w:proofErr w:type="spellStart"/>
      <w:r w:rsidRPr="000E49D5">
        <w:t>Mataaho</w:t>
      </w:r>
      <w:proofErr w:type="spellEnd"/>
      <w:r w:rsidRPr="000E49D5">
        <w:t xml:space="preserve"> Public Service Commission website here </w:t>
      </w:r>
      <w:hyperlink r:id="rId12" w:history="1">
        <w:r w:rsidRPr="003274CF">
          <w:rPr>
            <w:rStyle w:val="Hyperlink"/>
          </w:rPr>
          <w:t>https://www.publicservice.govt.nz/guidance/the-code-of-conduct-for-the-public-secto</w:t>
        </w:r>
        <w:r w:rsidRPr="003274CF">
          <w:rPr>
            <w:rStyle w:val="Hyperlink"/>
          </w:rPr>
          <w:t>r</w:t>
        </w:r>
      </w:hyperlink>
      <w:r w:rsidRPr="000E49D5">
        <w:t xml:space="preserve"> or here </w:t>
      </w:r>
      <w:hyperlink r:id="rId13" w:history="1">
        <w:r w:rsidRPr="003274CF">
          <w:rPr>
            <w:rStyle w:val="Hyperlink"/>
          </w:rPr>
          <w:t>http</w:t>
        </w:r>
        <w:r w:rsidRPr="003274CF">
          <w:rPr>
            <w:rStyle w:val="Hyperlink"/>
          </w:rPr>
          <w:t>s</w:t>
        </w:r>
        <w:r w:rsidRPr="003274CF">
          <w:rPr>
            <w:rStyle w:val="Hyperlink"/>
          </w:rPr>
          <w:t>://bit.ly/4swE1lb</w:t>
        </w:r>
      </w:hyperlink>
    </w:p>
    <w:p w14:paraId="3C7C0E15" w14:textId="77777777" w:rsidR="00F80A09" w:rsidRPr="000E49D5" w:rsidRDefault="00F80A09" w:rsidP="00F80A09">
      <w:r w:rsidRPr="000E49D5">
        <w:t>This is not an Easy Read document. There are some technical terms outlined in the Code glossary.</w:t>
      </w:r>
    </w:p>
    <w:p w14:paraId="7E351AB6" w14:textId="77777777" w:rsidR="00F80A09" w:rsidRPr="000E49D5" w:rsidRDefault="00F80A09" w:rsidP="00F80A09">
      <w:r w:rsidRPr="000E49D5">
        <w:t xml:space="preserve">If you are a public servant, you may want to ask someone in your organisation to help you to read it. This could be </w:t>
      </w:r>
      <w:r w:rsidRPr="000E49D5">
        <w:lastRenderedPageBreak/>
        <w:t>your manager, your organisation's Integrity Champion, your HR/people team, or someone else you trust.</w:t>
      </w:r>
    </w:p>
    <w:p w14:paraId="564EA536" w14:textId="77777777" w:rsidR="00F80A09" w:rsidRPr="000E49D5" w:rsidRDefault="00F80A09" w:rsidP="003274CF">
      <w:pPr>
        <w:pStyle w:val="Heading2"/>
      </w:pPr>
      <w:r w:rsidRPr="000E49D5">
        <w:t>Where to find more information</w:t>
      </w:r>
    </w:p>
    <w:p w14:paraId="2224F471" w14:textId="77777777" w:rsidR="00F80A09" w:rsidRPr="000E49D5" w:rsidRDefault="00F80A09" w:rsidP="00F80A09">
      <w:r w:rsidRPr="000E49D5">
        <w:t>If you are a public servant and have questions about the Code, you can talk to your manager or your organisation's Integrity Champion.</w:t>
      </w:r>
    </w:p>
    <w:p w14:paraId="7EC25522" w14:textId="4654111D" w:rsidR="00F80A09" w:rsidRPr="000E49D5" w:rsidRDefault="00F80A09" w:rsidP="00F80A09">
      <w:r w:rsidRPr="000E49D5">
        <w:t xml:space="preserve">Some frequently asked questions and answers are on </w:t>
      </w:r>
      <w:proofErr w:type="spellStart"/>
      <w:r w:rsidRPr="000E49D5">
        <w:t>Te</w:t>
      </w:r>
      <w:proofErr w:type="spellEnd"/>
      <w:r w:rsidRPr="000E49D5">
        <w:t xml:space="preserve"> Kawa </w:t>
      </w:r>
      <w:proofErr w:type="spellStart"/>
      <w:r w:rsidRPr="000E49D5">
        <w:t>Mataaho</w:t>
      </w:r>
      <w:proofErr w:type="spellEnd"/>
      <w:r w:rsidRPr="000E49D5">
        <w:t xml:space="preserve"> Public Service Commission website here </w:t>
      </w:r>
      <w:hyperlink r:id="rId14" w:history="1">
        <w:r w:rsidRPr="003274CF">
          <w:rPr>
            <w:rStyle w:val="Hyperlink"/>
          </w:rPr>
          <w:t>https://www.publicservice.govt.nz/publications/the-code-of-conduct-for-the-</w:t>
        </w:r>
        <w:r w:rsidRPr="003274CF">
          <w:rPr>
            <w:rStyle w:val="Hyperlink"/>
          </w:rPr>
          <w:t>p</w:t>
        </w:r>
        <w:r w:rsidRPr="003274CF">
          <w:rPr>
            <w:rStyle w:val="Hyperlink"/>
          </w:rPr>
          <w:t>ublic-sector-information-for-public-sector-organisations</w:t>
        </w:r>
      </w:hyperlink>
      <w:r w:rsidRPr="000E49D5">
        <w:t xml:space="preserve"> or here </w:t>
      </w:r>
      <w:hyperlink r:id="rId15" w:history="1">
        <w:r w:rsidRPr="003274CF">
          <w:rPr>
            <w:rStyle w:val="Hyperlink"/>
          </w:rPr>
          <w:t>https://bit.ly/4bK</w:t>
        </w:r>
        <w:r w:rsidRPr="003274CF">
          <w:rPr>
            <w:rStyle w:val="Hyperlink"/>
          </w:rPr>
          <w:t>7</w:t>
        </w:r>
        <w:r w:rsidRPr="003274CF">
          <w:rPr>
            <w:rStyle w:val="Hyperlink"/>
          </w:rPr>
          <w:t>2CW</w:t>
        </w:r>
      </w:hyperlink>
    </w:p>
    <w:p w14:paraId="00490180" w14:textId="77777777" w:rsidR="00F80A09" w:rsidRPr="000E49D5" w:rsidRDefault="00F80A09" w:rsidP="00F80A09">
      <w:r w:rsidRPr="000E49D5">
        <w:t>You can also contact the Commission by:</w:t>
      </w:r>
    </w:p>
    <w:p w14:paraId="0BCB40A1" w14:textId="547495D2" w:rsidR="00F80A09" w:rsidRPr="000E49D5" w:rsidRDefault="00F80A09" w:rsidP="00F80A09">
      <w:pPr>
        <w:pStyle w:val="ListParagraph"/>
        <w:numPr>
          <w:ilvl w:val="0"/>
          <w:numId w:val="51"/>
        </w:numPr>
        <w:spacing w:after="160"/>
        <w:contextualSpacing/>
      </w:pPr>
      <w:r w:rsidRPr="000E49D5">
        <w:t xml:space="preserve">Email: </w:t>
      </w:r>
      <w:hyperlink r:id="rId16" w:history="1">
        <w:r w:rsidRPr="003274CF">
          <w:rPr>
            <w:rStyle w:val="Hyperlink"/>
          </w:rPr>
          <w:t>enquiries@publicservice.g</w:t>
        </w:r>
        <w:r w:rsidRPr="003274CF">
          <w:rPr>
            <w:rStyle w:val="Hyperlink"/>
          </w:rPr>
          <w:t>o</w:t>
        </w:r>
        <w:r w:rsidRPr="003274CF">
          <w:rPr>
            <w:rStyle w:val="Hyperlink"/>
          </w:rPr>
          <w:t>vt.nz</w:t>
        </w:r>
      </w:hyperlink>
    </w:p>
    <w:p w14:paraId="0F7B0BA7" w14:textId="77777777" w:rsidR="00F80A09" w:rsidRPr="000E49D5" w:rsidRDefault="00F80A09" w:rsidP="00F80A09">
      <w:pPr>
        <w:pStyle w:val="ListParagraph"/>
        <w:numPr>
          <w:ilvl w:val="0"/>
          <w:numId w:val="51"/>
        </w:numPr>
        <w:spacing w:after="160"/>
        <w:contextualSpacing/>
      </w:pPr>
      <w:r w:rsidRPr="000E49D5">
        <w:t>Phone: 04 495 6600 (Monday-Friday 8:00am-5:00pm)</w:t>
      </w:r>
    </w:p>
    <w:p w14:paraId="44E36E8F" w14:textId="297CB3D4" w:rsidR="00F80A09" w:rsidRDefault="00F80A09" w:rsidP="003274CF">
      <w:pPr>
        <w:pStyle w:val="ListParagraph"/>
        <w:numPr>
          <w:ilvl w:val="0"/>
          <w:numId w:val="54"/>
        </w:numPr>
        <w:spacing w:after="120"/>
        <w:ind w:left="1077" w:hanging="357"/>
      </w:pPr>
      <w:r w:rsidRPr="000E49D5">
        <w:t xml:space="preserve">If you are Deaf, hard of hearing, deafblind, speech impaired or find it hard to talk, you can use the New Zealand Relay Service. </w:t>
      </w:r>
      <w:hyperlink r:id="rId17" w:history="1">
        <w:r w:rsidRPr="00245D8D">
          <w:rPr>
            <w:rStyle w:val="Hyperlink"/>
          </w:rPr>
          <w:t>www.nzrela</w:t>
        </w:r>
        <w:r w:rsidRPr="00245D8D">
          <w:rPr>
            <w:rStyle w:val="Hyperlink"/>
          </w:rPr>
          <w:t>y</w:t>
        </w:r>
        <w:r w:rsidRPr="00245D8D">
          <w:rPr>
            <w:rStyle w:val="Hyperlink"/>
          </w:rPr>
          <w:t>.co.nz</w:t>
        </w:r>
      </w:hyperlink>
    </w:p>
    <w:p w14:paraId="38D806F3" w14:textId="77777777" w:rsidR="00E347A1" w:rsidRDefault="00E347A1" w:rsidP="00881A27">
      <w:pPr>
        <w:spacing w:after="120"/>
        <w:rPr>
          <w:rStyle w:val="Emphasis"/>
        </w:rPr>
      </w:pPr>
    </w:p>
    <w:p w14:paraId="44DEA9D8" w14:textId="6EC07982" w:rsidR="00A609E2" w:rsidRPr="0062037A" w:rsidRDefault="00881A27" w:rsidP="00881A27">
      <w:pPr>
        <w:spacing w:after="120"/>
        <w:rPr>
          <w:rStyle w:val="Emphasis"/>
        </w:rPr>
      </w:pPr>
      <w:r w:rsidRPr="0073208C">
        <w:rPr>
          <w:rStyle w:val="Emphasis"/>
        </w:rPr>
        <w:t xml:space="preserve">End of </w:t>
      </w:r>
      <w:r w:rsidR="003274CF" w:rsidRPr="003274CF">
        <w:rPr>
          <w:rStyle w:val="Emphasis"/>
        </w:rPr>
        <w:t>The Code of Conduct for the Public Sector</w:t>
      </w:r>
    </w:p>
    <w:sectPr w:rsidR="00A609E2" w:rsidRPr="0062037A" w:rsidSect="00AF1240">
      <w:footerReference w:type="default" r:id="rId18"/>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E4A8" w14:textId="77777777" w:rsidR="00B207E0" w:rsidRDefault="00B207E0">
      <w:r>
        <w:separator/>
      </w:r>
    </w:p>
  </w:endnote>
  <w:endnote w:type="continuationSeparator" w:id="0">
    <w:p w14:paraId="669B4B64" w14:textId="77777777" w:rsidR="00B207E0" w:rsidRDefault="00B2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9BB4" w14:textId="2EB84AB5" w:rsidR="00964AB2" w:rsidRDefault="00964AB2" w:rsidP="00D0147F">
    <w:pPr>
      <w:pStyle w:val="Footer"/>
      <w:framePr w:wrap="around"/>
    </w:pPr>
    <w:r>
      <w:fldChar w:fldCharType="begin"/>
    </w:r>
    <w:r>
      <w:instrText xml:space="preserve">PAGE  </w:instrText>
    </w:r>
    <w:r>
      <w:fldChar w:fldCharType="separate"/>
    </w:r>
    <w:r w:rsidR="00B72E75">
      <w:rPr>
        <w:noProof/>
      </w:rPr>
      <w:t>2</w:t>
    </w:r>
    <w:r>
      <w:fldChar w:fldCharType="end"/>
    </w:r>
  </w:p>
  <w:p w14:paraId="4EAE2022" w14:textId="77777777" w:rsidR="00964AB2" w:rsidRDefault="00964AB2"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6742" w14:textId="77777777" w:rsidR="00964AB2" w:rsidRDefault="00964AB2" w:rsidP="00D0147F">
    <w:pPr>
      <w:pStyle w:val="Footer"/>
      <w:framePr w:wrap="around"/>
    </w:pPr>
  </w:p>
  <w:p w14:paraId="089A3914" w14:textId="77777777" w:rsidR="00964AB2" w:rsidRDefault="00964AB2"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786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7B86" w14:textId="77777777" w:rsidR="00B207E0" w:rsidRDefault="00B207E0">
      <w:r>
        <w:separator/>
      </w:r>
    </w:p>
  </w:footnote>
  <w:footnote w:type="continuationSeparator" w:id="0">
    <w:p w14:paraId="6053D796" w14:textId="77777777" w:rsidR="00B207E0" w:rsidRDefault="00B20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A83E" w14:textId="4C3F92AB" w:rsidR="00964AB2" w:rsidRDefault="00964AB2"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65924766" wp14:editId="3DEA8623">
              <wp:simplePos x="0" y="0"/>
              <wp:positionH relativeFrom="column">
                <wp:posOffset>-16509</wp:posOffset>
              </wp:positionH>
              <wp:positionV relativeFrom="page">
                <wp:posOffset>323850</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4766" id="_x0000_t202" coordsize="21600,21600" o:spt="202" path="m,l,21600r21600,l21600,xe">
              <v:stroke joinstyle="miter"/>
              <v:path gradientshapeok="t" o:connecttype="rect"/>
            </v:shapetype>
            <v:shape id="Text Box 1" o:spid="_x0000_s1026" type="#_x0000_t202" style="position:absolute;margin-left:-1.3pt;margin-top:25.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" strokeweight="1.25pt">
              <v:textbox inset="1.5mm,,1.5mm">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0AD"/>
    <w:multiLevelType w:val="hybridMultilevel"/>
    <w:tmpl w:val="7C6237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32281D"/>
    <w:multiLevelType w:val="singleLevel"/>
    <w:tmpl w:val="14090001"/>
    <w:lvl w:ilvl="0">
      <w:start w:val="1"/>
      <w:numFmt w:val="bullet"/>
      <w:lvlText w:val=""/>
      <w:lvlJc w:val="left"/>
      <w:pPr>
        <w:ind w:left="720" w:hanging="360"/>
      </w:pPr>
      <w:rPr>
        <w:rFonts w:ascii="Symbol" w:hAnsi="Symbol" w:hint="default"/>
      </w:rPr>
    </w:lvl>
  </w:abstractNum>
  <w:abstractNum w:abstractNumId="2" w15:restartNumberingAfterBreak="0">
    <w:nsid w:val="0DBF7A60"/>
    <w:multiLevelType w:val="singleLevel"/>
    <w:tmpl w:val="14090001"/>
    <w:lvl w:ilvl="0">
      <w:start w:val="1"/>
      <w:numFmt w:val="bullet"/>
      <w:lvlText w:val=""/>
      <w:lvlJc w:val="left"/>
      <w:pPr>
        <w:ind w:left="720" w:hanging="360"/>
      </w:pPr>
      <w:rPr>
        <w:rFonts w:ascii="Symbol" w:hAnsi="Symbol" w:hint="default"/>
      </w:rPr>
    </w:lvl>
  </w:abstractNum>
  <w:abstractNum w:abstractNumId="3" w15:restartNumberingAfterBreak="0">
    <w:nsid w:val="0F3760BA"/>
    <w:multiLevelType w:val="singleLevel"/>
    <w:tmpl w:val="14090001"/>
    <w:lvl w:ilvl="0">
      <w:start w:val="1"/>
      <w:numFmt w:val="bullet"/>
      <w:lvlText w:val=""/>
      <w:lvlJc w:val="left"/>
      <w:pPr>
        <w:ind w:left="720" w:hanging="360"/>
      </w:pPr>
      <w:rPr>
        <w:rFonts w:ascii="Symbol" w:hAnsi="Symbol" w:hint="default"/>
      </w:rPr>
    </w:lvl>
  </w:abstractNum>
  <w:abstractNum w:abstractNumId="4" w15:restartNumberingAfterBreak="0">
    <w:nsid w:val="10302FE6"/>
    <w:multiLevelType w:val="hybridMultilevel"/>
    <w:tmpl w:val="8F88C2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925E3D"/>
    <w:multiLevelType w:val="singleLevel"/>
    <w:tmpl w:val="14090001"/>
    <w:lvl w:ilvl="0">
      <w:start w:val="1"/>
      <w:numFmt w:val="bullet"/>
      <w:lvlText w:val=""/>
      <w:lvlJc w:val="left"/>
      <w:pPr>
        <w:ind w:left="720" w:hanging="360"/>
      </w:pPr>
      <w:rPr>
        <w:rFonts w:ascii="Symbol" w:hAnsi="Symbol" w:hint="default"/>
      </w:rPr>
    </w:lvl>
  </w:abstractNum>
  <w:abstractNum w:abstractNumId="6" w15:restartNumberingAfterBreak="0">
    <w:nsid w:val="10E00B77"/>
    <w:multiLevelType w:val="singleLevel"/>
    <w:tmpl w:val="14090001"/>
    <w:lvl w:ilvl="0">
      <w:start w:val="1"/>
      <w:numFmt w:val="bullet"/>
      <w:lvlText w:val=""/>
      <w:lvlJc w:val="left"/>
      <w:pPr>
        <w:ind w:left="720" w:hanging="360"/>
      </w:pPr>
      <w:rPr>
        <w:rFonts w:ascii="Symbol" w:hAnsi="Symbol" w:hint="default"/>
      </w:rPr>
    </w:lvl>
  </w:abstractNum>
  <w:abstractNum w:abstractNumId="7" w15:restartNumberingAfterBreak="0">
    <w:nsid w:val="111B70FC"/>
    <w:multiLevelType w:val="hybridMultilevel"/>
    <w:tmpl w:val="BB4AABCA"/>
    <w:lvl w:ilvl="0" w:tplc="1C400DE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20A3B00"/>
    <w:multiLevelType w:val="hybridMultilevel"/>
    <w:tmpl w:val="4860E6F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A97333"/>
    <w:multiLevelType w:val="singleLevel"/>
    <w:tmpl w:val="14090001"/>
    <w:lvl w:ilvl="0">
      <w:start w:val="1"/>
      <w:numFmt w:val="bullet"/>
      <w:lvlText w:val=""/>
      <w:lvlJc w:val="left"/>
      <w:pPr>
        <w:ind w:left="720" w:hanging="360"/>
      </w:pPr>
      <w:rPr>
        <w:rFonts w:ascii="Symbol" w:hAnsi="Symbol" w:hint="default"/>
      </w:rPr>
    </w:lvl>
  </w:abstractNum>
  <w:abstractNum w:abstractNumId="10" w15:restartNumberingAfterBreak="0">
    <w:nsid w:val="1FF81918"/>
    <w:multiLevelType w:val="singleLevel"/>
    <w:tmpl w:val="14090001"/>
    <w:lvl w:ilvl="0">
      <w:start w:val="1"/>
      <w:numFmt w:val="bullet"/>
      <w:lvlText w:val=""/>
      <w:lvlJc w:val="left"/>
      <w:pPr>
        <w:ind w:left="720" w:hanging="360"/>
      </w:pPr>
      <w:rPr>
        <w:rFonts w:ascii="Symbol" w:hAnsi="Symbol" w:hint="default"/>
      </w:rPr>
    </w:lvl>
  </w:abstractNum>
  <w:abstractNum w:abstractNumId="11" w15:restartNumberingAfterBreak="0">
    <w:nsid w:val="25032337"/>
    <w:multiLevelType w:val="singleLevel"/>
    <w:tmpl w:val="14090001"/>
    <w:lvl w:ilvl="0">
      <w:start w:val="1"/>
      <w:numFmt w:val="bullet"/>
      <w:lvlText w:val=""/>
      <w:lvlJc w:val="left"/>
      <w:pPr>
        <w:ind w:left="720" w:hanging="360"/>
      </w:pPr>
      <w:rPr>
        <w:rFonts w:ascii="Symbol" w:hAnsi="Symbol" w:hint="default"/>
      </w:rPr>
    </w:lvl>
  </w:abstractNum>
  <w:abstractNum w:abstractNumId="12" w15:restartNumberingAfterBreak="0">
    <w:nsid w:val="2557219B"/>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265C5969"/>
    <w:multiLevelType w:val="singleLevel"/>
    <w:tmpl w:val="14090001"/>
    <w:lvl w:ilvl="0">
      <w:start w:val="1"/>
      <w:numFmt w:val="bullet"/>
      <w:lvlText w:val=""/>
      <w:lvlJc w:val="left"/>
      <w:pPr>
        <w:ind w:left="720" w:hanging="360"/>
      </w:pPr>
      <w:rPr>
        <w:rFonts w:ascii="Symbol" w:hAnsi="Symbol" w:hint="default"/>
      </w:rPr>
    </w:lvl>
  </w:abstractNum>
  <w:abstractNum w:abstractNumId="14" w15:restartNumberingAfterBreak="0">
    <w:nsid w:val="281270A3"/>
    <w:multiLevelType w:val="hybridMultilevel"/>
    <w:tmpl w:val="DEB6A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A5530CA"/>
    <w:multiLevelType w:val="hybridMultilevel"/>
    <w:tmpl w:val="22F2EB1E"/>
    <w:lvl w:ilvl="0" w:tplc="972E3A18">
      <w:start w:val="1"/>
      <w:numFmt w:val="decimal"/>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 w15:restartNumberingAfterBreak="0">
    <w:nsid w:val="2BD5447E"/>
    <w:multiLevelType w:val="singleLevel"/>
    <w:tmpl w:val="14090001"/>
    <w:lvl w:ilvl="0">
      <w:start w:val="1"/>
      <w:numFmt w:val="bullet"/>
      <w:lvlText w:val=""/>
      <w:lvlJc w:val="left"/>
      <w:pPr>
        <w:ind w:left="720" w:hanging="360"/>
      </w:pPr>
      <w:rPr>
        <w:rFonts w:ascii="Symbol" w:hAnsi="Symbol" w:hint="default"/>
      </w:rPr>
    </w:lvl>
  </w:abstractNum>
  <w:abstractNum w:abstractNumId="17" w15:restartNumberingAfterBreak="0">
    <w:nsid w:val="2C5C7C33"/>
    <w:multiLevelType w:val="hybridMultilevel"/>
    <w:tmpl w:val="2C0C4CF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CA62304"/>
    <w:multiLevelType w:val="singleLevel"/>
    <w:tmpl w:val="14090001"/>
    <w:lvl w:ilvl="0">
      <w:start w:val="1"/>
      <w:numFmt w:val="bullet"/>
      <w:lvlText w:val=""/>
      <w:lvlJc w:val="left"/>
      <w:pPr>
        <w:ind w:left="720" w:hanging="360"/>
      </w:pPr>
      <w:rPr>
        <w:rFonts w:ascii="Symbol" w:hAnsi="Symbol" w:hint="default"/>
      </w:rPr>
    </w:lvl>
  </w:abstractNum>
  <w:abstractNum w:abstractNumId="19" w15:restartNumberingAfterBreak="0">
    <w:nsid w:val="30114711"/>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34E31B0E"/>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36FC13EA"/>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38461D56"/>
    <w:multiLevelType w:val="hybridMultilevel"/>
    <w:tmpl w:val="2E9A32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A7C70DA"/>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25" w15:restartNumberingAfterBreak="0">
    <w:nsid w:val="3FE73066"/>
    <w:multiLevelType w:val="hybridMultilevel"/>
    <w:tmpl w:val="0B7CFD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22F41CC"/>
    <w:multiLevelType w:val="hybridMultilevel"/>
    <w:tmpl w:val="CAE65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4460623"/>
    <w:multiLevelType w:val="singleLevel"/>
    <w:tmpl w:val="14090001"/>
    <w:lvl w:ilvl="0">
      <w:start w:val="1"/>
      <w:numFmt w:val="bullet"/>
      <w:lvlText w:val=""/>
      <w:lvlJc w:val="left"/>
      <w:pPr>
        <w:ind w:left="720" w:hanging="360"/>
      </w:pPr>
      <w:rPr>
        <w:rFonts w:ascii="Symbol" w:hAnsi="Symbol" w:hint="default"/>
      </w:rPr>
    </w:lvl>
  </w:abstractNum>
  <w:abstractNum w:abstractNumId="28" w15:restartNumberingAfterBreak="0">
    <w:nsid w:val="4457006C"/>
    <w:multiLevelType w:val="singleLevel"/>
    <w:tmpl w:val="14090001"/>
    <w:lvl w:ilvl="0">
      <w:start w:val="1"/>
      <w:numFmt w:val="bullet"/>
      <w:lvlText w:val=""/>
      <w:lvlJc w:val="left"/>
      <w:pPr>
        <w:ind w:left="720" w:hanging="360"/>
      </w:pPr>
      <w:rPr>
        <w:rFonts w:ascii="Symbol" w:hAnsi="Symbol" w:hint="default"/>
      </w:rPr>
    </w:lvl>
  </w:abstractNum>
  <w:abstractNum w:abstractNumId="29" w15:restartNumberingAfterBreak="0">
    <w:nsid w:val="492A212C"/>
    <w:multiLevelType w:val="hybridMultilevel"/>
    <w:tmpl w:val="05B07EDA"/>
    <w:lvl w:ilvl="0" w:tplc="DD92B0D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D877EBE"/>
    <w:multiLevelType w:val="hybridMultilevel"/>
    <w:tmpl w:val="03F2D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F274524"/>
    <w:multiLevelType w:val="hybridMultilevel"/>
    <w:tmpl w:val="6DEA3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0161E43"/>
    <w:multiLevelType w:val="singleLevel"/>
    <w:tmpl w:val="14090001"/>
    <w:lvl w:ilvl="0">
      <w:start w:val="1"/>
      <w:numFmt w:val="bullet"/>
      <w:lvlText w:val=""/>
      <w:lvlJc w:val="left"/>
      <w:pPr>
        <w:ind w:left="720" w:hanging="360"/>
      </w:pPr>
      <w:rPr>
        <w:rFonts w:ascii="Symbol" w:hAnsi="Symbol" w:hint="default"/>
      </w:rPr>
    </w:lvl>
  </w:abstractNum>
  <w:abstractNum w:abstractNumId="33" w15:restartNumberingAfterBreak="0">
    <w:nsid w:val="548C3DBE"/>
    <w:multiLevelType w:val="singleLevel"/>
    <w:tmpl w:val="14090001"/>
    <w:lvl w:ilvl="0">
      <w:start w:val="1"/>
      <w:numFmt w:val="bullet"/>
      <w:lvlText w:val=""/>
      <w:lvlJc w:val="left"/>
      <w:pPr>
        <w:ind w:left="720" w:hanging="360"/>
      </w:pPr>
      <w:rPr>
        <w:rFonts w:ascii="Symbol" w:hAnsi="Symbol" w:hint="default"/>
      </w:rPr>
    </w:lvl>
  </w:abstractNum>
  <w:abstractNum w:abstractNumId="34" w15:restartNumberingAfterBreak="0">
    <w:nsid w:val="56DE594D"/>
    <w:multiLevelType w:val="singleLevel"/>
    <w:tmpl w:val="14090001"/>
    <w:lvl w:ilvl="0">
      <w:start w:val="1"/>
      <w:numFmt w:val="bullet"/>
      <w:lvlText w:val=""/>
      <w:lvlJc w:val="left"/>
      <w:pPr>
        <w:ind w:left="720" w:hanging="360"/>
      </w:pPr>
      <w:rPr>
        <w:rFonts w:ascii="Symbol" w:hAnsi="Symbol" w:hint="default"/>
      </w:rPr>
    </w:lvl>
  </w:abstractNum>
  <w:abstractNum w:abstractNumId="35" w15:restartNumberingAfterBreak="0">
    <w:nsid w:val="5B336F2E"/>
    <w:multiLevelType w:val="singleLevel"/>
    <w:tmpl w:val="14090001"/>
    <w:lvl w:ilvl="0">
      <w:start w:val="1"/>
      <w:numFmt w:val="bullet"/>
      <w:lvlText w:val=""/>
      <w:lvlJc w:val="left"/>
      <w:pPr>
        <w:ind w:left="720" w:hanging="360"/>
      </w:pPr>
      <w:rPr>
        <w:rFonts w:ascii="Symbol" w:hAnsi="Symbol" w:hint="default"/>
      </w:rPr>
    </w:lvl>
  </w:abstractNum>
  <w:abstractNum w:abstractNumId="36" w15:restartNumberingAfterBreak="0">
    <w:nsid w:val="5F29651A"/>
    <w:multiLevelType w:val="hybridMultilevel"/>
    <w:tmpl w:val="D76E1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1BC3E91"/>
    <w:multiLevelType w:val="singleLevel"/>
    <w:tmpl w:val="14090001"/>
    <w:lvl w:ilvl="0">
      <w:start w:val="1"/>
      <w:numFmt w:val="bullet"/>
      <w:lvlText w:val=""/>
      <w:lvlJc w:val="left"/>
      <w:pPr>
        <w:ind w:left="720" w:hanging="360"/>
      </w:pPr>
      <w:rPr>
        <w:rFonts w:ascii="Symbol" w:hAnsi="Symbol" w:hint="default"/>
      </w:rPr>
    </w:lvl>
  </w:abstractNum>
  <w:abstractNum w:abstractNumId="38" w15:restartNumberingAfterBreak="0">
    <w:nsid w:val="6285647F"/>
    <w:multiLevelType w:val="singleLevel"/>
    <w:tmpl w:val="14090001"/>
    <w:lvl w:ilvl="0">
      <w:start w:val="1"/>
      <w:numFmt w:val="bullet"/>
      <w:lvlText w:val=""/>
      <w:lvlJc w:val="left"/>
      <w:pPr>
        <w:ind w:left="720" w:hanging="360"/>
      </w:pPr>
      <w:rPr>
        <w:rFonts w:ascii="Symbol" w:hAnsi="Symbol" w:hint="default"/>
      </w:rPr>
    </w:lvl>
  </w:abstractNum>
  <w:abstractNum w:abstractNumId="39" w15:restartNumberingAfterBreak="0">
    <w:nsid w:val="65117F38"/>
    <w:multiLevelType w:val="singleLevel"/>
    <w:tmpl w:val="14090001"/>
    <w:lvl w:ilvl="0">
      <w:start w:val="1"/>
      <w:numFmt w:val="bullet"/>
      <w:lvlText w:val=""/>
      <w:lvlJc w:val="left"/>
      <w:pPr>
        <w:ind w:left="720" w:hanging="360"/>
      </w:pPr>
      <w:rPr>
        <w:rFonts w:ascii="Symbol" w:hAnsi="Symbol" w:hint="default"/>
      </w:rPr>
    </w:lvl>
  </w:abstractNum>
  <w:abstractNum w:abstractNumId="40" w15:restartNumberingAfterBreak="0">
    <w:nsid w:val="68217740"/>
    <w:multiLevelType w:val="singleLevel"/>
    <w:tmpl w:val="14090001"/>
    <w:lvl w:ilvl="0">
      <w:start w:val="1"/>
      <w:numFmt w:val="bullet"/>
      <w:lvlText w:val=""/>
      <w:lvlJc w:val="left"/>
      <w:pPr>
        <w:ind w:left="720" w:hanging="360"/>
      </w:pPr>
      <w:rPr>
        <w:rFonts w:ascii="Symbol" w:hAnsi="Symbol" w:hint="default"/>
      </w:rPr>
    </w:lvl>
  </w:abstractNum>
  <w:abstractNum w:abstractNumId="41" w15:restartNumberingAfterBreak="0">
    <w:nsid w:val="69FD6A60"/>
    <w:multiLevelType w:val="hybridMultilevel"/>
    <w:tmpl w:val="54B286C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ABA28D5"/>
    <w:multiLevelType w:val="hybridMultilevel"/>
    <w:tmpl w:val="563A7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3" w15:restartNumberingAfterBreak="0">
    <w:nsid w:val="6C2B7889"/>
    <w:multiLevelType w:val="singleLevel"/>
    <w:tmpl w:val="14090001"/>
    <w:lvl w:ilvl="0">
      <w:start w:val="1"/>
      <w:numFmt w:val="bullet"/>
      <w:lvlText w:val=""/>
      <w:lvlJc w:val="left"/>
      <w:pPr>
        <w:ind w:left="720" w:hanging="360"/>
      </w:pPr>
      <w:rPr>
        <w:rFonts w:ascii="Symbol" w:hAnsi="Symbol" w:hint="default"/>
      </w:rPr>
    </w:lvl>
  </w:abstractNum>
  <w:abstractNum w:abstractNumId="44" w15:restartNumberingAfterBreak="0">
    <w:nsid w:val="6DB80DFF"/>
    <w:multiLevelType w:val="singleLevel"/>
    <w:tmpl w:val="14090001"/>
    <w:lvl w:ilvl="0">
      <w:start w:val="1"/>
      <w:numFmt w:val="bullet"/>
      <w:lvlText w:val=""/>
      <w:lvlJc w:val="left"/>
      <w:pPr>
        <w:ind w:left="720" w:hanging="360"/>
      </w:pPr>
      <w:rPr>
        <w:rFonts w:ascii="Symbol" w:hAnsi="Symbol" w:hint="default"/>
      </w:rPr>
    </w:lvl>
  </w:abstractNum>
  <w:abstractNum w:abstractNumId="45"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7519EC"/>
    <w:multiLevelType w:val="singleLevel"/>
    <w:tmpl w:val="14090001"/>
    <w:lvl w:ilvl="0">
      <w:start w:val="1"/>
      <w:numFmt w:val="bullet"/>
      <w:lvlText w:val=""/>
      <w:lvlJc w:val="left"/>
      <w:pPr>
        <w:ind w:left="720" w:hanging="360"/>
      </w:pPr>
      <w:rPr>
        <w:rFonts w:ascii="Symbol" w:hAnsi="Symbol" w:hint="default"/>
      </w:rPr>
    </w:lvl>
  </w:abstractNum>
  <w:abstractNum w:abstractNumId="47" w15:restartNumberingAfterBreak="0">
    <w:nsid w:val="711A42C0"/>
    <w:multiLevelType w:val="singleLevel"/>
    <w:tmpl w:val="14090001"/>
    <w:lvl w:ilvl="0">
      <w:start w:val="1"/>
      <w:numFmt w:val="bullet"/>
      <w:lvlText w:val=""/>
      <w:lvlJc w:val="left"/>
      <w:pPr>
        <w:ind w:left="720" w:hanging="360"/>
      </w:pPr>
      <w:rPr>
        <w:rFonts w:ascii="Symbol" w:hAnsi="Symbol" w:hint="default"/>
      </w:rPr>
    </w:lvl>
  </w:abstractNum>
  <w:abstractNum w:abstractNumId="48" w15:restartNumberingAfterBreak="0">
    <w:nsid w:val="72114888"/>
    <w:multiLevelType w:val="hybridMultilevel"/>
    <w:tmpl w:val="8F2C189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78814BEB"/>
    <w:multiLevelType w:val="singleLevel"/>
    <w:tmpl w:val="14090001"/>
    <w:lvl w:ilvl="0">
      <w:start w:val="1"/>
      <w:numFmt w:val="bullet"/>
      <w:lvlText w:val=""/>
      <w:lvlJc w:val="left"/>
      <w:pPr>
        <w:ind w:left="720" w:hanging="360"/>
      </w:pPr>
      <w:rPr>
        <w:rFonts w:ascii="Symbol" w:hAnsi="Symbol" w:hint="default"/>
      </w:rPr>
    </w:lvl>
  </w:abstractNum>
  <w:abstractNum w:abstractNumId="50" w15:restartNumberingAfterBreak="0">
    <w:nsid w:val="7AB254D0"/>
    <w:multiLevelType w:val="hybridMultilevel"/>
    <w:tmpl w:val="0A06D3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7AF56C13"/>
    <w:multiLevelType w:val="hybridMultilevel"/>
    <w:tmpl w:val="CBEA79C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7B203C33"/>
    <w:multiLevelType w:val="singleLevel"/>
    <w:tmpl w:val="14090001"/>
    <w:lvl w:ilvl="0">
      <w:start w:val="1"/>
      <w:numFmt w:val="bullet"/>
      <w:lvlText w:val=""/>
      <w:lvlJc w:val="left"/>
      <w:pPr>
        <w:ind w:left="720" w:hanging="360"/>
      </w:pPr>
      <w:rPr>
        <w:rFonts w:ascii="Symbol" w:hAnsi="Symbol" w:hint="default"/>
      </w:rPr>
    </w:lvl>
  </w:abstractNum>
  <w:abstractNum w:abstractNumId="53" w15:restartNumberingAfterBreak="0">
    <w:nsid w:val="7FE96D39"/>
    <w:multiLevelType w:val="hybridMultilevel"/>
    <w:tmpl w:val="C7B88B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2849705">
    <w:abstractNumId w:val="45"/>
  </w:num>
  <w:num w:numId="2" w16cid:durableId="402794691">
    <w:abstractNumId w:val="24"/>
  </w:num>
  <w:num w:numId="3" w16cid:durableId="464473235">
    <w:abstractNumId w:val="39"/>
  </w:num>
  <w:num w:numId="4" w16cid:durableId="1938098098">
    <w:abstractNumId w:val="34"/>
  </w:num>
  <w:num w:numId="5" w16cid:durableId="1066340915">
    <w:abstractNumId w:val="37"/>
  </w:num>
  <w:num w:numId="6" w16cid:durableId="991836037">
    <w:abstractNumId w:val="20"/>
  </w:num>
  <w:num w:numId="7" w16cid:durableId="289291010">
    <w:abstractNumId w:val="43"/>
  </w:num>
  <w:num w:numId="8" w16cid:durableId="147476233">
    <w:abstractNumId w:val="27"/>
  </w:num>
  <w:num w:numId="9" w16cid:durableId="1238242873">
    <w:abstractNumId w:val="32"/>
  </w:num>
  <w:num w:numId="10" w16cid:durableId="1209880463">
    <w:abstractNumId w:val="49"/>
  </w:num>
  <w:num w:numId="11" w16cid:durableId="847403611">
    <w:abstractNumId w:val="9"/>
  </w:num>
  <w:num w:numId="12" w16cid:durableId="2044357571">
    <w:abstractNumId w:val="38"/>
  </w:num>
  <w:num w:numId="13" w16cid:durableId="603612030">
    <w:abstractNumId w:val="16"/>
  </w:num>
  <w:num w:numId="14" w16cid:durableId="346761866">
    <w:abstractNumId w:val="13"/>
  </w:num>
  <w:num w:numId="15" w16cid:durableId="821777928">
    <w:abstractNumId w:val="21"/>
  </w:num>
  <w:num w:numId="16" w16cid:durableId="1877695977">
    <w:abstractNumId w:val="6"/>
  </w:num>
  <w:num w:numId="17" w16cid:durableId="171527496">
    <w:abstractNumId w:val="52"/>
  </w:num>
  <w:num w:numId="18" w16cid:durableId="882255878">
    <w:abstractNumId w:val="19"/>
  </w:num>
  <w:num w:numId="19" w16cid:durableId="1898399063">
    <w:abstractNumId w:val="44"/>
  </w:num>
  <w:num w:numId="20" w16cid:durableId="1203009809">
    <w:abstractNumId w:val="28"/>
  </w:num>
  <w:num w:numId="21" w16cid:durableId="528639497">
    <w:abstractNumId w:val="12"/>
  </w:num>
  <w:num w:numId="22" w16cid:durableId="864292805">
    <w:abstractNumId w:val="41"/>
  </w:num>
  <w:num w:numId="23" w16cid:durableId="654646467">
    <w:abstractNumId w:val="2"/>
  </w:num>
  <w:num w:numId="24" w16cid:durableId="2031686054">
    <w:abstractNumId w:val="23"/>
  </w:num>
  <w:num w:numId="25" w16cid:durableId="274095304">
    <w:abstractNumId w:val="14"/>
  </w:num>
  <w:num w:numId="26" w16cid:durableId="203254109">
    <w:abstractNumId w:val="36"/>
  </w:num>
  <w:num w:numId="27" w16cid:durableId="492569806">
    <w:abstractNumId w:val="0"/>
  </w:num>
  <w:num w:numId="28" w16cid:durableId="1875119339">
    <w:abstractNumId w:val="42"/>
  </w:num>
  <w:num w:numId="29" w16cid:durableId="535506264">
    <w:abstractNumId w:val="33"/>
  </w:num>
  <w:num w:numId="30" w16cid:durableId="1500776172">
    <w:abstractNumId w:val="18"/>
  </w:num>
  <w:num w:numId="31" w16cid:durableId="220210923">
    <w:abstractNumId w:val="22"/>
  </w:num>
  <w:num w:numId="32" w16cid:durableId="431168453">
    <w:abstractNumId w:val="4"/>
  </w:num>
  <w:num w:numId="33" w16cid:durableId="279266393">
    <w:abstractNumId w:val="30"/>
  </w:num>
  <w:num w:numId="34" w16cid:durableId="1270628322">
    <w:abstractNumId w:val="48"/>
  </w:num>
  <w:num w:numId="35" w16cid:durableId="1165902254">
    <w:abstractNumId w:val="29"/>
  </w:num>
  <w:num w:numId="36" w16cid:durableId="1111240078">
    <w:abstractNumId w:val="15"/>
  </w:num>
  <w:num w:numId="37" w16cid:durableId="1388452515">
    <w:abstractNumId w:val="7"/>
  </w:num>
  <w:num w:numId="38" w16cid:durableId="1915627394">
    <w:abstractNumId w:val="31"/>
  </w:num>
  <w:num w:numId="39" w16cid:durableId="465706996">
    <w:abstractNumId w:val="53"/>
  </w:num>
  <w:num w:numId="40" w16cid:durableId="358630707">
    <w:abstractNumId w:val="50"/>
  </w:num>
  <w:num w:numId="41" w16cid:durableId="1805537473">
    <w:abstractNumId w:val="26"/>
  </w:num>
  <w:num w:numId="42" w16cid:durableId="835147419">
    <w:abstractNumId w:val="25"/>
  </w:num>
  <w:num w:numId="43" w16cid:durableId="1328677087">
    <w:abstractNumId w:val="5"/>
  </w:num>
  <w:num w:numId="44" w16cid:durableId="2134442503">
    <w:abstractNumId w:val="46"/>
  </w:num>
  <w:num w:numId="45" w16cid:durableId="285158191">
    <w:abstractNumId w:val="35"/>
  </w:num>
  <w:num w:numId="46" w16cid:durableId="129173908">
    <w:abstractNumId w:val="10"/>
  </w:num>
  <w:num w:numId="47" w16cid:durableId="623463668">
    <w:abstractNumId w:val="40"/>
  </w:num>
  <w:num w:numId="48" w16cid:durableId="1212225263">
    <w:abstractNumId w:val="47"/>
  </w:num>
  <w:num w:numId="49" w16cid:durableId="2054378809">
    <w:abstractNumId w:val="11"/>
  </w:num>
  <w:num w:numId="50" w16cid:durableId="668486410">
    <w:abstractNumId w:val="3"/>
  </w:num>
  <w:num w:numId="51" w16cid:durableId="1624384457">
    <w:abstractNumId w:val="1"/>
  </w:num>
  <w:num w:numId="52" w16cid:durableId="1342664924">
    <w:abstractNumId w:val="51"/>
  </w:num>
  <w:num w:numId="53" w16cid:durableId="1553810577">
    <w:abstractNumId w:val="17"/>
  </w:num>
  <w:num w:numId="54" w16cid:durableId="38082987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04CD"/>
    <w:rsid w:val="000035CB"/>
    <w:rsid w:val="000135C7"/>
    <w:rsid w:val="00016497"/>
    <w:rsid w:val="00021B2D"/>
    <w:rsid w:val="00032CA6"/>
    <w:rsid w:val="000345FC"/>
    <w:rsid w:val="000406A2"/>
    <w:rsid w:val="0004257E"/>
    <w:rsid w:val="00045652"/>
    <w:rsid w:val="000511D9"/>
    <w:rsid w:val="00052BBD"/>
    <w:rsid w:val="00062764"/>
    <w:rsid w:val="000662BC"/>
    <w:rsid w:val="00067348"/>
    <w:rsid w:val="00071BA3"/>
    <w:rsid w:val="00074CED"/>
    <w:rsid w:val="00077913"/>
    <w:rsid w:val="00083E8D"/>
    <w:rsid w:val="00093BCD"/>
    <w:rsid w:val="000963A4"/>
    <w:rsid w:val="000979F1"/>
    <w:rsid w:val="000A119E"/>
    <w:rsid w:val="000A37B9"/>
    <w:rsid w:val="000A55F8"/>
    <w:rsid w:val="000A7436"/>
    <w:rsid w:val="000B0FC1"/>
    <w:rsid w:val="000B2268"/>
    <w:rsid w:val="000B7E12"/>
    <w:rsid w:val="000C42F4"/>
    <w:rsid w:val="000C4FD0"/>
    <w:rsid w:val="000D0038"/>
    <w:rsid w:val="000D2224"/>
    <w:rsid w:val="000D2CC9"/>
    <w:rsid w:val="000D3D3D"/>
    <w:rsid w:val="000D416D"/>
    <w:rsid w:val="000D4395"/>
    <w:rsid w:val="000D613D"/>
    <w:rsid w:val="000D7895"/>
    <w:rsid w:val="000E2B04"/>
    <w:rsid w:val="000E4B24"/>
    <w:rsid w:val="000E4BC5"/>
    <w:rsid w:val="000E7097"/>
    <w:rsid w:val="000E743B"/>
    <w:rsid w:val="000F5F76"/>
    <w:rsid w:val="000F7451"/>
    <w:rsid w:val="00103361"/>
    <w:rsid w:val="00103E81"/>
    <w:rsid w:val="00105C4F"/>
    <w:rsid w:val="001130DC"/>
    <w:rsid w:val="00116645"/>
    <w:rsid w:val="00117EF9"/>
    <w:rsid w:val="00121E25"/>
    <w:rsid w:val="00123CD5"/>
    <w:rsid w:val="00126C1D"/>
    <w:rsid w:val="00131F05"/>
    <w:rsid w:val="00132044"/>
    <w:rsid w:val="00132EB8"/>
    <w:rsid w:val="00134EFA"/>
    <w:rsid w:val="00136864"/>
    <w:rsid w:val="00137222"/>
    <w:rsid w:val="00141EE9"/>
    <w:rsid w:val="00144964"/>
    <w:rsid w:val="00144F22"/>
    <w:rsid w:val="001539AF"/>
    <w:rsid w:val="00156350"/>
    <w:rsid w:val="00163D42"/>
    <w:rsid w:val="001659A4"/>
    <w:rsid w:val="0016600D"/>
    <w:rsid w:val="00170376"/>
    <w:rsid w:val="001722F5"/>
    <w:rsid w:val="00173B63"/>
    <w:rsid w:val="00175FE2"/>
    <w:rsid w:val="0018214C"/>
    <w:rsid w:val="00182674"/>
    <w:rsid w:val="0019292B"/>
    <w:rsid w:val="00192CD5"/>
    <w:rsid w:val="0019661E"/>
    <w:rsid w:val="001A0859"/>
    <w:rsid w:val="001A1181"/>
    <w:rsid w:val="001A2407"/>
    <w:rsid w:val="001A6044"/>
    <w:rsid w:val="001A6A43"/>
    <w:rsid w:val="001B68C8"/>
    <w:rsid w:val="001C045C"/>
    <w:rsid w:val="001C0B11"/>
    <w:rsid w:val="001C18A1"/>
    <w:rsid w:val="001C2B15"/>
    <w:rsid w:val="001D3CE3"/>
    <w:rsid w:val="001D51C5"/>
    <w:rsid w:val="001E071C"/>
    <w:rsid w:val="001E4E78"/>
    <w:rsid w:val="001E5B09"/>
    <w:rsid w:val="00202330"/>
    <w:rsid w:val="00205249"/>
    <w:rsid w:val="002076A0"/>
    <w:rsid w:val="00211421"/>
    <w:rsid w:val="00211589"/>
    <w:rsid w:val="00213645"/>
    <w:rsid w:val="00215E29"/>
    <w:rsid w:val="002169B7"/>
    <w:rsid w:val="00216C22"/>
    <w:rsid w:val="002173EE"/>
    <w:rsid w:val="00230ACB"/>
    <w:rsid w:val="00234FD3"/>
    <w:rsid w:val="00236936"/>
    <w:rsid w:val="002376BA"/>
    <w:rsid w:val="00237BFB"/>
    <w:rsid w:val="00242BDD"/>
    <w:rsid w:val="00244961"/>
    <w:rsid w:val="002509C9"/>
    <w:rsid w:val="00252681"/>
    <w:rsid w:val="002538EB"/>
    <w:rsid w:val="002574E8"/>
    <w:rsid w:val="00261011"/>
    <w:rsid w:val="002634E6"/>
    <w:rsid w:val="0026573F"/>
    <w:rsid w:val="00265EA1"/>
    <w:rsid w:val="0026790A"/>
    <w:rsid w:val="00272C9A"/>
    <w:rsid w:val="00276FEB"/>
    <w:rsid w:val="002813C1"/>
    <w:rsid w:val="00281420"/>
    <w:rsid w:val="002830B9"/>
    <w:rsid w:val="00287D29"/>
    <w:rsid w:val="00290F85"/>
    <w:rsid w:val="00295017"/>
    <w:rsid w:val="00295E2A"/>
    <w:rsid w:val="00296F94"/>
    <w:rsid w:val="002976E3"/>
    <w:rsid w:val="002A00F5"/>
    <w:rsid w:val="002A0A02"/>
    <w:rsid w:val="002A71DB"/>
    <w:rsid w:val="002C4653"/>
    <w:rsid w:val="002C6A67"/>
    <w:rsid w:val="002D2B90"/>
    <w:rsid w:val="002D4042"/>
    <w:rsid w:val="002D4F42"/>
    <w:rsid w:val="002E4C60"/>
    <w:rsid w:val="002F3BD4"/>
    <w:rsid w:val="002F41C9"/>
    <w:rsid w:val="00301D32"/>
    <w:rsid w:val="00310BEF"/>
    <w:rsid w:val="0031251D"/>
    <w:rsid w:val="0031535A"/>
    <w:rsid w:val="00315526"/>
    <w:rsid w:val="00320275"/>
    <w:rsid w:val="00320308"/>
    <w:rsid w:val="00321E57"/>
    <w:rsid w:val="00326A86"/>
    <w:rsid w:val="003274CF"/>
    <w:rsid w:val="00331543"/>
    <w:rsid w:val="003322C8"/>
    <w:rsid w:val="003358D5"/>
    <w:rsid w:val="003367BB"/>
    <w:rsid w:val="00340E52"/>
    <w:rsid w:val="00341A41"/>
    <w:rsid w:val="003439BB"/>
    <w:rsid w:val="003510B5"/>
    <w:rsid w:val="00353BD1"/>
    <w:rsid w:val="00355E7C"/>
    <w:rsid w:val="003623E2"/>
    <w:rsid w:val="003636E6"/>
    <w:rsid w:val="003664DB"/>
    <w:rsid w:val="00366B86"/>
    <w:rsid w:val="00367B77"/>
    <w:rsid w:val="00372111"/>
    <w:rsid w:val="003823F2"/>
    <w:rsid w:val="00390625"/>
    <w:rsid w:val="00390C2D"/>
    <w:rsid w:val="00393210"/>
    <w:rsid w:val="003948E5"/>
    <w:rsid w:val="00395063"/>
    <w:rsid w:val="00397F35"/>
    <w:rsid w:val="003A42FA"/>
    <w:rsid w:val="003A5B25"/>
    <w:rsid w:val="003B0ECF"/>
    <w:rsid w:val="003B2D99"/>
    <w:rsid w:val="003B339F"/>
    <w:rsid w:val="003B4E48"/>
    <w:rsid w:val="003B56C3"/>
    <w:rsid w:val="003B6179"/>
    <w:rsid w:val="003B66F9"/>
    <w:rsid w:val="003C2D2F"/>
    <w:rsid w:val="003C446E"/>
    <w:rsid w:val="003D1E3F"/>
    <w:rsid w:val="003D276E"/>
    <w:rsid w:val="003D4FC6"/>
    <w:rsid w:val="003D50CB"/>
    <w:rsid w:val="003E29E9"/>
    <w:rsid w:val="003E3764"/>
    <w:rsid w:val="003E37B3"/>
    <w:rsid w:val="003E4546"/>
    <w:rsid w:val="003E601E"/>
    <w:rsid w:val="003F17DF"/>
    <w:rsid w:val="003F2AEE"/>
    <w:rsid w:val="004003A5"/>
    <w:rsid w:val="00401991"/>
    <w:rsid w:val="00401F35"/>
    <w:rsid w:val="004049C1"/>
    <w:rsid w:val="0040525B"/>
    <w:rsid w:val="00414349"/>
    <w:rsid w:val="004173C1"/>
    <w:rsid w:val="004205F0"/>
    <w:rsid w:val="00422295"/>
    <w:rsid w:val="00422997"/>
    <w:rsid w:val="00425EF7"/>
    <w:rsid w:val="00433624"/>
    <w:rsid w:val="00433CC0"/>
    <w:rsid w:val="0043767A"/>
    <w:rsid w:val="00441910"/>
    <w:rsid w:val="00441BEA"/>
    <w:rsid w:val="00442A95"/>
    <w:rsid w:val="00454B6E"/>
    <w:rsid w:val="00455456"/>
    <w:rsid w:val="00455A61"/>
    <w:rsid w:val="0045698F"/>
    <w:rsid w:val="00456A94"/>
    <w:rsid w:val="00462B8D"/>
    <w:rsid w:val="004631B1"/>
    <w:rsid w:val="00464434"/>
    <w:rsid w:val="00474451"/>
    <w:rsid w:val="00475E75"/>
    <w:rsid w:val="00476619"/>
    <w:rsid w:val="004914A9"/>
    <w:rsid w:val="00491EA1"/>
    <w:rsid w:val="00492E99"/>
    <w:rsid w:val="004959DE"/>
    <w:rsid w:val="00497D5A"/>
    <w:rsid w:val="004A1A98"/>
    <w:rsid w:val="004B02E2"/>
    <w:rsid w:val="004B09FE"/>
    <w:rsid w:val="004B0F74"/>
    <w:rsid w:val="004B1160"/>
    <w:rsid w:val="004B59A4"/>
    <w:rsid w:val="004C18EF"/>
    <w:rsid w:val="004C7A62"/>
    <w:rsid w:val="004D0F48"/>
    <w:rsid w:val="004D127C"/>
    <w:rsid w:val="004D1F2A"/>
    <w:rsid w:val="004D27B3"/>
    <w:rsid w:val="004D2D5F"/>
    <w:rsid w:val="004E3CCE"/>
    <w:rsid w:val="004E6863"/>
    <w:rsid w:val="004F1626"/>
    <w:rsid w:val="004F248C"/>
    <w:rsid w:val="004F4A26"/>
    <w:rsid w:val="004F5E4C"/>
    <w:rsid w:val="00507CA1"/>
    <w:rsid w:val="00510B59"/>
    <w:rsid w:val="005113B8"/>
    <w:rsid w:val="00512F26"/>
    <w:rsid w:val="00532A81"/>
    <w:rsid w:val="00535CEC"/>
    <w:rsid w:val="0054027F"/>
    <w:rsid w:val="00551D3C"/>
    <w:rsid w:val="0055685D"/>
    <w:rsid w:val="00556EFE"/>
    <w:rsid w:val="00557285"/>
    <w:rsid w:val="00573507"/>
    <w:rsid w:val="00574D4E"/>
    <w:rsid w:val="005823D9"/>
    <w:rsid w:val="005823E9"/>
    <w:rsid w:val="00583B89"/>
    <w:rsid w:val="00583E9B"/>
    <w:rsid w:val="00591B53"/>
    <w:rsid w:val="00595899"/>
    <w:rsid w:val="00595E50"/>
    <w:rsid w:val="005A00EC"/>
    <w:rsid w:val="005A56D3"/>
    <w:rsid w:val="005A5B7B"/>
    <w:rsid w:val="005B30E7"/>
    <w:rsid w:val="005B358A"/>
    <w:rsid w:val="005B4CFF"/>
    <w:rsid w:val="005C02EB"/>
    <w:rsid w:val="005C31FA"/>
    <w:rsid w:val="005D1A88"/>
    <w:rsid w:val="005D210E"/>
    <w:rsid w:val="005D3D1E"/>
    <w:rsid w:val="005E62E2"/>
    <w:rsid w:val="005E661D"/>
    <w:rsid w:val="005E6A13"/>
    <w:rsid w:val="005E78D8"/>
    <w:rsid w:val="005F1552"/>
    <w:rsid w:val="005F3765"/>
    <w:rsid w:val="006031F5"/>
    <w:rsid w:val="0060514B"/>
    <w:rsid w:val="006056D0"/>
    <w:rsid w:val="00605DE7"/>
    <w:rsid w:val="00612069"/>
    <w:rsid w:val="00616060"/>
    <w:rsid w:val="006169F4"/>
    <w:rsid w:val="00616AEC"/>
    <w:rsid w:val="00620010"/>
    <w:rsid w:val="0062037A"/>
    <w:rsid w:val="006211D5"/>
    <w:rsid w:val="0062152C"/>
    <w:rsid w:val="00623E4A"/>
    <w:rsid w:val="00633B9E"/>
    <w:rsid w:val="006344C7"/>
    <w:rsid w:val="0063491F"/>
    <w:rsid w:val="006350CE"/>
    <w:rsid w:val="00635148"/>
    <w:rsid w:val="00637AF4"/>
    <w:rsid w:val="00641D10"/>
    <w:rsid w:val="00643C1E"/>
    <w:rsid w:val="006458AC"/>
    <w:rsid w:val="00657D07"/>
    <w:rsid w:val="00660985"/>
    <w:rsid w:val="00664476"/>
    <w:rsid w:val="0066771C"/>
    <w:rsid w:val="00671578"/>
    <w:rsid w:val="00675582"/>
    <w:rsid w:val="00677BD7"/>
    <w:rsid w:val="006806CA"/>
    <w:rsid w:val="00682BBB"/>
    <w:rsid w:val="0068372F"/>
    <w:rsid w:val="00685C6E"/>
    <w:rsid w:val="00685CD4"/>
    <w:rsid w:val="00686045"/>
    <w:rsid w:val="00691D2D"/>
    <w:rsid w:val="00692525"/>
    <w:rsid w:val="00694AF8"/>
    <w:rsid w:val="00695728"/>
    <w:rsid w:val="00695F79"/>
    <w:rsid w:val="00696DF1"/>
    <w:rsid w:val="006978F2"/>
    <w:rsid w:val="006A1D46"/>
    <w:rsid w:val="006A5008"/>
    <w:rsid w:val="006A56B9"/>
    <w:rsid w:val="006A596B"/>
    <w:rsid w:val="006B0813"/>
    <w:rsid w:val="006C0C62"/>
    <w:rsid w:val="006C69C9"/>
    <w:rsid w:val="006D12ED"/>
    <w:rsid w:val="006D4774"/>
    <w:rsid w:val="006D6F53"/>
    <w:rsid w:val="006D70EB"/>
    <w:rsid w:val="006F30FD"/>
    <w:rsid w:val="00707963"/>
    <w:rsid w:val="00711B31"/>
    <w:rsid w:val="00713406"/>
    <w:rsid w:val="00713CB9"/>
    <w:rsid w:val="00716439"/>
    <w:rsid w:val="00720281"/>
    <w:rsid w:val="00720386"/>
    <w:rsid w:val="0072293D"/>
    <w:rsid w:val="0072308E"/>
    <w:rsid w:val="007233A1"/>
    <w:rsid w:val="0073209A"/>
    <w:rsid w:val="007345C0"/>
    <w:rsid w:val="007365FB"/>
    <w:rsid w:val="00747294"/>
    <w:rsid w:val="00751D58"/>
    <w:rsid w:val="00754054"/>
    <w:rsid w:val="00757651"/>
    <w:rsid w:val="00770AE1"/>
    <w:rsid w:val="00772447"/>
    <w:rsid w:val="00772840"/>
    <w:rsid w:val="0079240D"/>
    <w:rsid w:val="00793BA5"/>
    <w:rsid w:val="00797FBB"/>
    <w:rsid w:val="007B1104"/>
    <w:rsid w:val="007B1201"/>
    <w:rsid w:val="007C21E8"/>
    <w:rsid w:val="007C2898"/>
    <w:rsid w:val="007C6ADA"/>
    <w:rsid w:val="007C7F44"/>
    <w:rsid w:val="007D6C4F"/>
    <w:rsid w:val="007E6A23"/>
    <w:rsid w:val="007F14BA"/>
    <w:rsid w:val="007F4A5C"/>
    <w:rsid w:val="00800826"/>
    <w:rsid w:val="00806508"/>
    <w:rsid w:val="00814E01"/>
    <w:rsid w:val="00816EA3"/>
    <w:rsid w:val="00821A3E"/>
    <w:rsid w:val="00827D5A"/>
    <w:rsid w:val="00830DDB"/>
    <w:rsid w:val="008314B7"/>
    <w:rsid w:val="00833DBF"/>
    <w:rsid w:val="00841B0E"/>
    <w:rsid w:val="008435FD"/>
    <w:rsid w:val="00847BEF"/>
    <w:rsid w:val="008525D5"/>
    <w:rsid w:val="008543AA"/>
    <w:rsid w:val="00855DDB"/>
    <w:rsid w:val="00865040"/>
    <w:rsid w:val="008654DB"/>
    <w:rsid w:val="0087231E"/>
    <w:rsid w:val="00874795"/>
    <w:rsid w:val="00874D27"/>
    <w:rsid w:val="008752D5"/>
    <w:rsid w:val="0087735A"/>
    <w:rsid w:val="00880535"/>
    <w:rsid w:val="00881A27"/>
    <w:rsid w:val="008A1F03"/>
    <w:rsid w:val="008A3C02"/>
    <w:rsid w:val="008A5708"/>
    <w:rsid w:val="008A746A"/>
    <w:rsid w:val="008A79B3"/>
    <w:rsid w:val="008B4B80"/>
    <w:rsid w:val="008C154D"/>
    <w:rsid w:val="008C54E0"/>
    <w:rsid w:val="008D0182"/>
    <w:rsid w:val="008D040E"/>
    <w:rsid w:val="008D5750"/>
    <w:rsid w:val="008D683B"/>
    <w:rsid w:val="008E3334"/>
    <w:rsid w:val="008E3CBB"/>
    <w:rsid w:val="008F1CB0"/>
    <w:rsid w:val="008F289B"/>
    <w:rsid w:val="008F322C"/>
    <w:rsid w:val="008F64BC"/>
    <w:rsid w:val="008F6892"/>
    <w:rsid w:val="00904FA9"/>
    <w:rsid w:val="0090523D"/>
    <w:rsid w:val="0090616D"/>
    <w:rsid w:val="009064D6"/>
    <w:rsid w:val="00916C2A"/>
    <w:rsid w:val="00917526"/>
    <w:rsid w:val="0092188B"/>
    <w:rsid w:val="00922692"/>
    <w:rsid w:val="0092554E"/>
    <w:rsid w:val="00925C70"/>
    <w:rsid w:val="009263F6"/>
    <w:rsid w:val="0093124E"/>
    <w:rsid w:val="00935BA2"/>
    <w:rsid w:val="009405A1"/>
    <w:rsid w:val="00947ACC"/>
    <w:rsid w:val="00953369"/>
    <w:rsid w:val="00954A13"/>
    <w:rsid w:val="009550CD"/>
    <w:rsid w:val="00960448"/>
    <w:rsid w:val="009613EA"/>
    <w:rsid w:val="0096418C"/>
    <w:rsid w:val="00964AB2"/>
    <w:rsid w:val="00965850"/>
    <w:rsid w:val="00965BA2"/>
    <w:rsid w:val="009717B2"/>
    <w:rsid w:val="0097201A"/>
    <w:rsid w:val="00973457"/>
    <w:rsid w:val="009743BE"/>
    <w:rsid w:val="00974661"/>
    <w:rsid w:val="0097533F"/>
    <w:rsid w:val="00976B16"/>
    <w:rsid w:val="00977D0C"/>
    <w:rsid w:val="00982735"/>
    <w:rsid w:val="0099016A"/>
    <w:rsid w:val="009912B6"/>
    <w:rsid w:val="009A1808"/>
    <w:rsid w:val="009A1DC5"/>
    <w:rsid w:val="009A3B10"/>
    <w:rsid w:val="009A6926"/>
    <w:rsid w:val="009B10AA"/>
    <w:rsid w:val="009B443C"/>
    <w:rsid w:val="009C1DB5"/>
    <w:rsid w:val="009C37B0"/>
    <w:rsid w:val="009C59DA"/>
    <w:rsid w:val="009D5955"/>
    <w:rsid w:val="009D5BF8"/>
    <w:rsid w:val="009D7B9F"/>
    <w:rsid w:val="009E2857"/>
    <w:rsid w:val="009E4FE7"/>
    <w:rsid w:val="009F0401"/>
    <w:rsid w:val="00A01130"/>
    <w:rsid w:val="00A02DE2"/>
    <w:rsid w:val="00A070F8"/>
    <w:rsid w:val="00A129B8"/>
    <w:rsid w:val="00A12F2B"/>
    <w:rsid w:val="00A14A47"/>
    <w:rsid w:val="00A21EAF"/>
    <w:rsid w:val="00A30D9E"/>
    <w:rsid w:val="00A3181D"/>
    <w:rsid w:val="00A371E6"/>
    <w:rsid w:val="00A42944"/>
    <w:rsid w:val="00A42A40"/>
    <w:rsid w:val="00A56FFE"/>
    <w:rsid w:val="00A609E2"/>
    <w:rsid w:val="00A63D3A"/>
    <w:rsid w:val="00A72A4A"/>
    <w:rsid w:val="00A72BF0"/>
    <w:rsid w:val="00A75387"/>
    <w:rsid w:val="00A80848"/>
    <w:rsid w:val="00A82050"/>
    <w:rsid w:val="00A836CD"/>
    <w:rsid w:val="00A8394A"/>
    <w:rsid w:val="00A86350"/>
    <w:rsid w:val="00A87621"/>
    <w:rsid w:val="00A9197C"/>
    <w:rsid w:val="00A96579"/>
    <w:rsid w:val="00A967BB"/>
    <w:rsid w:val="00A97972"/>
    <w:rsid w:val="00AA27A5"/>
    <w:rsid w:val="00AA537C"/>
    <w:rsid w:val="00AA73FB"/>
    <w:rsid w:val="00AB7296"/>
    <w:rsid w:val="00AC3E46"/>
    <w:rsid w:val="00AC7BB0"/>
    <w:rsid w:val="00AD7D61"/>
    <w:rsid w:val="00AE209E"/>
    <w:rsid w:val="00AE6193"/>
    <w:rsid w:val="00AF0B5A"/>
    <w:rsid w:val="00AF1240"/>
    <w:rsid w:val="00AF1467"/>
    <w:rsid w:val="00AF1D74"/>
    <w:rsid w:val="00AF3394"/>
    <w:rsid w:val="00AF43E6"/>
    <w:rsid w:val="00AF59BE"/>
    <w:rsid w:val="00AF7D89"/>
    <w:rsid w:val="00B00A68"/>
    <w:rsid w:val="00B030D4"/>
    <w:rsid w:val="00B17F4D"/>
    <w:rsid w:val="00B207E0"/>
    <w:rsid w:val="00B24ACF"/>
    <w:rsid w:val="00B322EA"/>
    <w:rsid w:val="00B341FB"/>
    <w:rsid w:val="00B40445"/>
    <w:rsid w:val="00B42D0E"/>
    <w:rsid w:val="00B5008B"/>
    <w:rsid w:val="00B536D7"/>
    <w:rsid w:val="00B53A3C"/>
    <w:rsid w:val="00B560CC"/>
    <w:rsid w:val="00B61230"/>
    <w:rsid w:val="00B62B21"/>
    <w:rsid w:val="00B648F4"/>
    <w:rsid w:val="00B654D0"/>
    <w:rsid w:val="00B66EA2"/>
    <w:rsid w:val="00B67A54"/>
    <w:rsid w:val="00B71296"/>
    <w:rsid w:val="00B71AC5"/>
    <w:rsid w:val="00B72E75"/>
    <w:rsid w:val="00B740AF"/>
    <w:rsid w:val="00B77D9A"/>
    <w:rsid w:val="00B82608"/>
    <w:rsid w:val="00B8368F"/>
    <w:rsid w:val="00B83AF1"/>
    <w:rsid w:val="00B85D2A"/>
    <w:rsid w:val="00B866F0"/>
    <w:rsid w:val="00B8760A"/>
    <w:rsid w:val="00B9023F"/>
    <w:rsid w:val="00B910FB"/>
    <w:rsid w:val="00B917CC"/>
    <w:rsid w:val="00B922B3"/>
    <w:rsid w:val="00BA1245"/>
    <w:rsid w:val="00BA506C"/>
    <w:rsid w:val="00BB032D"/>
    <w:rsid w:val="00BB0A40"/>
    <w:rsid w:val="00BB0B8A"/>
    <w:rsid w:val="00BB1730"/>
    <w:rsid w:val="00BB43F6"/>
    <w:rsid w:val="00BB7326"/>
    <w:rsid w:val="00BC0EA7"/>
    <w:rsid w:val="00BC46BB"/>
    <w:rsid w:val="00BD0C55"/>
    <w:rsid w:val="00BD4A93"/>
    <w:rsid w:val="00BD64CB"/>
    <w:rsid w:val="00BE034C"/>
    <w:rsid w:val="00BE04C0"/>
    <w:rsid w:val="00BE0EF0"/>
    <w:rsid w:val="00BF2F01"/>
    <w:rsid w:val="00BF552A"/>
    <w:rsid w:val="00BF6F6E"/>
    <w:rsid w:val="00BF71D9"/>
    <w:rsid w:val="00C03994"/>
    <w:rsid w:val="00C0436A"/>
    <w:rsid w:val="00C111AB"/>
    <w:rsid w:val="00C138AF"/>
    <w:rsid w:val="00C14B5D"/>
    <w:rsid w:val="00C21445"/>
    <w:rsid w:val="00C23ACF"/>
    <w:rsid w:val="00C3218A"/>
    <w:rsid w:val="00C321AC"/>
    <w:rsid w:val="00C32A12"/>
    <w:rsid w:val="00C3420D"/>
    <w:rsid w:val="00C406C3"/>
    <w:rsid w:val="00C42DBE"/>
    <w:rsid w:val="00C50A52"/>
    <w:rsid w:val="00C50B59"/>
    <w:rsid w:val="00C513F3"/>
    <w:rsid w:val="00C534AE"/>
    <w:rsid w:val="00C577F6"/>
    <w:rsid w:val="00C6133B"/>
    <w:rsid w:val="00C65137"/>
    <w:rsid w:val="00C6743F"/>
    <w:rsid w:val="00C7239C"/>
    <w:rsid w:val="00C75137"/>
    <w:rsid w:val="00C76508"/>
    <w:rsid w:val="00C7736E"/>
    <w:rsid w:val="00C7770D"/>
    <w:rsid w:val="00C80041"/>
    <w:rsid w:val="00C80725"/>
    <w:rsid w:val="00C92BDF"/>
    <w:rsid w:val="00C94C25"/>
    <w:rsid w:val="00C95364"/>
    <w:rsid w:val="00CA034A"/>
    <w:rsid w:val="00CA044D"/>
    <w:rsid w:val="00CA0F7F"/>
    <w:rsid w:val="00CA13E3"/>
    <w:rsid w:val="00CA1AD8"/>
    <w:rsid w:val="00CA1D0D"/>
    <w:rsid w:val="00CA20F9"/>
    <w:rsid w:val="00CA522A"/>
    <w:rsid w:val="00CB21B9"/>
    <w:rsid w:val="00CC27A5"/>
    <w:rsid w:val="00CC7105"/>
    <w:rsid w:val="00CD21A2"/>
    <w:rsid w:val="00CD30E6"/>
    <w:rsid w:val="00CD3891"/>
    <w:rsid w:val="00CE3213"/>
    <w:rsid w:val="00CE4D57"/>
    <w:rsid w:val="00CF4881"/>
    <w:rsid w:val="00CF5142"/>
    <w:rsid w:val="00D0147F"/>
    <w:rsid w:val="00D02F31"/>
    <w:rsid w:val="00D059AC"/>
    <w:rsid w:val="00D16292"/>
    <w:rsid w:val="00D16F5B"/>
    <w:rsid w:val="00D26D21"/>
    <w:rsid w:val="00D272DF"/>
    <w:rsid w:val="00D305CC"/>
    <w:rsid w:val="00D32CE6"/>
    <w:rsid w:val="00D407D4"/>
    <w:rsid w:val="00D42847"/>
    <w:rsid w:val="00D42A7C"/>
    <w:rsid w:val="00D42B6B"/>
    <w:rsid w:val="00D46FD3"/>
    <w:rsid w:val="00D602D2"/>
    <w:rsid w:val="00D6394F"/>
    <w:rsid w:val="00D642D9"/>
    <w:rsid w:val="00D64555"/>
    <w:rsid w:val="00D7453C"/>
    <w:rsid w:val="00D768E1"/>
    <w:rsid w:val="00D82976"/>
    <w:rsid w:val="00D82B16"/>
    <w:rsid w:val="00D840F2"/>
    <w:rsid w:val="00D902C3"/>
    <w:rsid w:val="00D940C6"/>
    <w:rsid w:val="00D94B5D"/>
    <w:rsid w:val="00DA2636"/>
    <w:rsid w:val="00DB754B"/>
    <w:rsid w:val="00DC1536"/>
    <w:rsid w:val="00DC2EB3"/>
    <w:rsid w:val="00DD0B2D"/>
    <w:rsid w:val="00DD475B"/>
    <w:rsid w:val="00DE0140"/>
    <w:rsid w:val="00DF29C1"/>
    <w:rsid w:val="00DF2E94"/>
    <w:rsid w:val="00DF54D9"/>
    <w:rsid w:val="00DF5D64"/>
    <w:rsid w:val="00E01EEF"/>
    <w:rsid w:val="00E0579D"/>
    <w:rsid w:val="00E07F7E"/>
    <w:rsid w:val="00E1091D"/>
    <w:rsid w:val="00E14AC6"/>
    <w:rsid w:val="00E21598"/>
    <w:rsid w:val="00E21662"/>
    <w:rsid w:val="00E25AD0"/>
    <w:rsid w:val="00E26869"/>
    <w:rsid w:val="00E30DF8"/>
    <w:rsid w:val="00E347A1"/>
    <w:rsid w:val="00E4081F"/>
    <w:rsid w:val="00E42DAC"/>
    <w:rsid w:val="00E4526F"/>
    <w:rsid w:val="00E47B82"/>
    <w:rsid w:val="00E53D67"/>
    <w:rsid w:val="00E545F7"/>
    <w:rsid w:val="00E56917"/>
    <w:rsid w:val="00E57B7C"/>
    <w:rsid w:val="00E628DE"/>
    <w:rsid w:val="00E71FC8"/>
    <w:rsid w:val="00E755B9"/>
    <w:rsid w:val="00E7611A"/>
    <w:rsid w:val="00E8075C"/>
    <w:rsid w:val="00E850CE"/>
    <w:rsid w:val="00E861B1"/>
    <w:rsid w:val="00E90201"/>
    <w:rsid w:val="00E9262D"/>
    <w:rsid w:val="00E95DD4"/>
    <w:rsid w:val="00E965DD"/>
    <w:rsid w:val="00EA2D0A"/>
    <w:rsid w:val="00EA52AF"/>
    <w:rsid w:val="00EA5E16"/>
    <w:rsid w:val="00EB118C"/>
    <w:rsid w:val="00EB286A"/>
    <w:rsid w:val="00EB6CDA"/>
    <w:rsid w:val="00EC2887"/>
    <w:rsid w:val="00EC57FB"/>
    <w:rsid w:val="00EC6EC9"/>
    <w:rsid w:val="00EC7C4D"/>
    <w:rsid w:val="00ED314F"/>
    <w:rsid w:val="00EE2C4C"/>
    <w:rsid w:val="00EE4425"/>
    <w:rsid w:val="00EE558F"/>
    <w:rsid w:val="00EE6410"/>
    <w:rsid w:val="00EF3118"/>
    <w:rsid w:val="00EF4756"/>
    <w:rsid w:val="00EF4C33"/>
    <w:rsid w:val="00EF7E47"/>
    <w:rsid w:val="00F010F0"/>
    <w:rsid w:val="00F01665"/>
    <w:rsid w:val="00F032D3"/>
    <w:rsid w:val="00F120A7"/>
    <w:rsid w:val="00F228A1"/>
    <w:rsid w:val="00F2523B"/>
    <w:rsid w:val="00F33509"/>
    <w:rsid w:val="00F37462"/>
    <w:rsid w:val="00F37771"/>
    <w:rsid w:val="00F40265"/>
    <w:rsid w:val="00F465B7"/>
    <w:rsid w:val="00F56A71"/>
    <w:rsid w:val="00F61CA3"/>
    <w:rsid w:val="00F63D69"/>
    <w:rsid w:val="00F65A77"/>
    <w:rsid w:val="00F7169A"/>
    <w:rsid w:val="00F76CDC"/>
    <w:rsid w:val="00F80A09"/>
    <w:rsid w:val="00F81286"/>
    <w:rsid w:val="00F81AE5"/>
    <w:rsid w:val="00F83EB4"/>
    <w:rsid w:val="00F84476"/>
    <w:rsid w:val="00F86AB0"/>
    <w:rsid w:val="00F909AB"/>
    <w:rsid w:val="00F94A8A"/>
    <w:rsid w:val="00F94AAE"/>
    <w:rsid w:val="00F95353"/>
    <w:rsid w:val="00F9584F"/>
    <w:rsid w:val="00FA0FAA"/>
    <w:rsid w:val="00FA5CDE"/>
    <w:rsid w:val="00FA6142"/>
    <w:rsid w:val="00FA6F00"/>
    <w:rsid w:val="00FA7E96"/>
    <w:rsid w:val="00FB31BA"/>
    <w:rsid w:val="00FB479E"/>
    <w:rsid w:val="00FB787D"/>
    <w:rsid w:val="00FC1017"/>
    <w:rsid w:val="00FC4A70"/>
    <w:rsid w:val="00FC4D49"/>
    <w:rsid w:val="00FC6AAA"/>
    <w:rsid w:val="00FD620A"/>
    <w:rsid w:val="00FE213E"/>
    <w:rsid w:val="00FE2614"/>
    <w:rsid w:val="00FE2F4B"/>
    <w:rsid w:val="00FE3434"/>
    <w:rsid w:val="00FF056A"/>
    <w:rsid w:val="00FF496F"/>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963"/>
    <w:pPr>
      <w:spacing w:after="280"/>
    </w:pPr>
    <w:rPr>
      <w:rFonts w:ascii="Arial" w:hAnsi="Arial"/>
      <w:sz w:val="36"/>
      <w:szCs w:val="24"/>
      <w:lang w:val="en-AU" w:eastAsia="en-US"/>
    </w:rPr>
  </w:style>
  <w:style w:type="paragraph" w:styleId="Heading1">
    <w:name w:val="heading 1"/>
    <w:basedOn w:val="Normal"/>
    <w:next w:val="Normal"/>
    <w:link w:val="Heading1Char"/>
    <w:qFormat/>
    <w:rsid w:val="00BF2F01"/>
    <w:pPr>
      <w:keepNext/>
      <w:tabs>
        <w:tab w:val="left" w:pos="0"/>
        <w:tab w:val="left" w:pos="120"/>
      </w:tabs>
      <w:spacing w:before="360" w:after="240"/>
      <w:outlineLvl w:val="0"/>
    </w:pPr>
    <w:rPr>
      <w:rFonts w:cs="Arial"/>
      <w:b/>
      <w:bCs/>
      <w:kern w:val="32"/>
      <w:sz w:val="60"/>
      <w:szCs w:val="32"/>
    </w:rPr>
  </w:style>
  <w:style w:type="paragraph" w:styleId="Heading2">
    <w:name w:val="heading 2"/>
    <w:basedOn w:val="Normal"/>
    <w:next w:val="Normal"/>
    <w:link w:val="Heading2Char"/>
    <w:qFormat/>
    <w:rsid w:val="004631B1"/>
    <w:pPr>
      <w:keepNext/>
      <w:spacing w:before="240" w:after="240"/>
      <w:outlineLvl w:val="1"/>
    </w:pPr>
    <w:rPr>
      <w:rFonts w:cs="Arial"/>
      <w:b/>
      <w:bCs/>
      <w:iCs/>
      <w:sz w:val="52"/>
      <w:szCs w:val="28"/>
    </w:rPr>
  </w:style>
  <w:style w:type="paragraph" w:styleId="Heading3">
    <w:name w:val="heading 3"/>
    <w:basedOn w:val="Normal"/>
    <w:next w:val="Normal"/>
    <w:link w:val="Heading3Char"/>
    <w:uiPriority w:val="9"/>
    <w:qFormat/>
    <w:rsid w:val="001D51C5"/>
    <w:pPr>
      <w:keepNext/>
      <w:tabs>
        <w:tab w:val="left" w:pos="0"/>
      </w:tabs>
      <w:spacing w:before="240" w:after="240"/>
      <w:outlineLvl w:val="2"/>
    </w:pPr>
    <w:rPr>
      <w:rFonts w:cs="Arial"/>
      <w:b/>
      <w:bCs/>
      <w:sz w:val="44"/>
      <w:szCs w:val="26"/>
    </w:rPr>
  </w:style>
  <w:style w:type="paragraph" w:styleId="Heading4">
    <w:name w:val="heading 4"/>
    <w:basedOn w:val="Normal"/>
    <w:link w:val="Heading4Char"/>
    <w:qFormat/>
    <w:rsid w:val="001D51C5"/>
    <w:pPr>
      <w:keepNext/>
      <w:spacing w:before="240" w:after="240"/>
      <w:outlineLvl w:val="3"/>
    </w:pPr>
    <w:rPr>
      <w:b/>
      <w:bCs/>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2F01"/>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4631B1"/>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after="240"/>
      <w:ind w:left="714" w:hanging="357"/>
    </w:pPr>
    <w:rPr>
      <w:lang w:val="en-GB" w:eastAsia="en-GB"/>
    </w:rPr>
  </w:style>
  <w:style w:type="character" w:customStyle="1" w:styleId="Heading3Char">
    <w:name w:val="Heading 3 Char"/>
    <w:basedOn w:val="DefaultParagraphFont"/>
    <w:link w:val="Heading3"/>
    <w:uiPriority w:val="9"/>
    <w:rsid w:val="001D51C5"/>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D51C5"/>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after="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 w:type="paragraph" w:styleId="Quote">
    <w:name w:val="Quote"/>
    <w:basedOn w:val="Normal"/>
    <w:next w:val="Normal"/>
    <w:link w:val="QuoteChar"/>
    <w:uiPriority w:val="29"/>
    <w:qFormat/>
    <w:rsid w:val="00B85D2A"/>
    <w:pPr>
      <w:ind w:left="284"/>
    </w:pPr>
    <w:rPr>
      <w:b/>
      <w:iCs/>
    </w:rPr>
  </w:style>
  <w:style w:type="character" w:customStyle="1" w:styleId="QuoteChar">
    <w:name w:val="Quote Char"/>
    <w:basedOn w:val="DefaultParagraphFont"/>
    <w:link w:val="Quote"/>
    <w:uiPriority w:val="29"/>
    <w:rsid w:val="00B85D2A"/>
    <w:rPr>
      <w:rFonts w:ascii="Arial" w:hAnsi="Arial"/>
      <w:b/>
      <w:iCs/>
      <w:sz w:val="36"/>
      <w:szCs w:val="24"/>
      <w:lang w:val="en-AU" w:eastAsia="en-US"/>
    </w:rPr>
  </w:style>
  <w:style w:type="character" w:customStyle="1" w:styleId="Pinkify">
    <w:name w:val="Pinkify"/>
    <w:qFormat/>
    <w:rsid w:val="000A55F8"/>
    <w:rPr>
      <w:rFonts w:ascii="Arial" w:hAnsi="Arial"/>
      <w:color w:val="FF57EF"/>
      <w:sz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4swE1lb"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service.govt.nz/guidance/the-code-of-conduct-for-the-public-sector" TargetMode="External"/><Relationship Id="rId17" Type="http://schemas.openxmlformats.org/officeDocument/2006/relationships/hyperlink" Target="http://www.nzrelay.co.nz" TargetMode="External"/><Relationship Id="rId2" Type="http://schemas.openxmlformats.org/officeDocument/2006/relationships/numbering" Target="numbering.xml"/><Relationship Id="rId16" Type="http://schemas.openxmlformats.org/officeDocument/2006/relationships/hyperlink" Target="mailto:enquiries@publicservice.govt.n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it.ly/4bK72CW"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ublicservice.govt.nz/publications/the-code-of-conduct-for-the-public-sector-information-for-public-sector-organis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F8759-FF8D-40EB-9DD5-1E6D3E52AD08}">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1015</TotalTime>
  <Pages>10</Pages>
  <Words>797</Words>
  <Characters>8168</Characters>
  <Application>Microsoft Office Word</Application>
  <DocSecurity>0</DocSecurity>
  <Lines>453</Lines>
  <Paragraphs>448</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Jacques Du Preez</cp:lastModifiedBy>
  <cp:revision>90</cp:revision>
  <cp:lastPrinted>1900-12-31T12:00:00Z</cp:lastPrinted>
  <dcterms:created xsi:type="dcterms:W3CDTF">2024-06-09T23:30:00Z</dcterms:created>
  <dcterms:modified xsi:type="dcterms:W3CDTF">2026-04-29T01:41:00Z</dcterms:modified>
</cp:coreProperties>
</file>